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sz w:val="52"/>
          <w:szCs w:val="52"/>
          <w14:textFill>
            <w14:solidFill>
              <w14:schemeClr w14:val="tx1"/>
            </w14:solidFill>
          </w14:textFill>
        </w:rPr>
      </w:pPr>
    </w:p>
    <w:p>
      <w:pPr>
        <w:jc w:val="center"/>
        <w:rPr>
          <w:color w:val="000000" w:themeColor="text1"/>
          <w:sz w:val="52"/>
          <w:szCs w:val="52"/>
          <w14:textFill>
            <w14:solidFill>
              <w14:schemeClr w14:val="tx1"/>
            </w14:solidFill>
          </w14:textFill>
        </w:rPr>
      </w:pPr>
    </w:p>
    <w:p>
      <w:pPr>
        <w:jc w:val="center"/>
        <w:rPr>
          <w:rFonts w:hint="eastAsia"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自动扶梯与自动人行道</w:t>
      </w:r>
      <w:r>
        <w:rPr>
          <w:rFonts w:hint="eastAsia" w:ascii="宋体" w:hAnsi="宋体" w:eastAsia="宋体" w:cs="宋体"/>
          <w:b/>
          <w:color w:val="000000" w:themeColor="text1"/>
          <w:sz w:val="52"/>
          <w:szCs w:val="52"/>
          <w14:textFill>
            <w14:solidFill>
              <w14:schemeClr w14:val="tx1"/>
            </w14:solidFill>
          </w14:textFill>
        </w:rPr>
        <w:br w:type="textWrapping"/>
      </w:r>
      <w:r>
        <w:rPr>
          <w:rFonts w:hint="eastAsia" w:ascii="宋体" w:hAnsi="宋体" w:eastAsia="宋体" w:cs="宋体"/>
          <w:b/>
          <w:color w:val="000000" w:themeColor="text1"/>
          <w:sz w:val="52"/>
          <w:szCs w:val="52"/>
          <w14:textFill>
            <w14:solidFill>
              <w14:schemeClr w14:val="tx1"/>
            </w14:solidFill>
          </w14:textFill>
        </w:rPr>
        <w:t>施工自检报告</w:t>
      </w:r>
    </w:p>
    <w:p>
      <w:pPr>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（安装、改造、重大修理）</w:t>
      </w:r>
    </w:p>
    <w:p>
      <w:pPr>
        <w:rPr>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3"/>
        <w:spacing w:line="360" w:lineRule="auto"/>
        <w:ind w:left="1134" w:leftChars="540" w:firstLine="0"/>
        <w:rPr>
          <w:rFonts w:eastAsia="幼圆"/>
          <w:b/>
          <w:sz w:val="32"/>
          <w:szCs w:val="32"/>
          <w:u w:val="single"/>
        </w:rPr>
      </w:pPr>
      <w:r>
        <w:rPr>
          <w:rFonts w:hint="eastAsia" w:eastAsia="幼圆"/>
          <w:b/>
          <w:sz w:val="32"/>
          <w:szCs w:val="32"/>
        </w:rPr>
        <w:t xml:space="preserve">使用单位名称 </w:t>
      </w:r>
      <w:r>
        <w:rPr>
          <w:rFonts w:eastAsia="幼圆"/>
          <w:b/>
          <w:sz w:val="32"/>
          <w:szCs w:val="32"/>
        </w:rPr>
        <w:t xml:space="preserve"> </w:t>
      </w:r>
      <w:r>
        <w:rPr>
          <w:rFonts w:eastAsia="幼圆"/>
          <w:b/>
          <w:sz w:val="32"/>
          <w:szCs w:val="32"/>
          <w:u w:val="single"/>
        </w:rPr>
        <w:t xml:space="preserve">                                 </w:t>
      </w:r>
    </w:p>
    <w:p>
      <w:pPr>
        <w:pStyle w:val="3"/>
        <w:spacing w:line="360" w:lineRule="auto"/>
        <w:ind w:left="1134" w:leftChars="540" w:firstLine="0"/>
        <w:rPr>
          <w:rFonts w:eastAsia="幼圆"/>
          <w:b/>
          <w:sz w:val="32"/>
          <w:szCs w:val="32"/>
          <w:u w:val="single"/>
        </w:rPr>
      </w:pPr>
      <w:r>
        <w:rPr>
          <w:rFonts w:hint="eastAsia" w:eastAsia="幼圆"/>
          <w:b/>
          <w:spacing w:val="0"/>
          <w:w w:val="100"/>
          <w:kern w:val="0"/>
          <w:sz w:val="32"/>
          <w:szCs w:val="32"/>
          <w:fitText w:val="1926" w:id="326713436"/>
        </w:rPr>
        <w:t>设备注册代码</w:t>
      </w:r>
      <w:r>
        <w:rPr>
          <w:rFonts w:hint="eastAsia" w:eastAsia="幼圆"/>
          <w:b/>
          <w:sz w:val="32"/>
          <w:szCs w:val="32"/>
        </w:rPr>
        <w:t xml:space="preserve"> </w:t>
      </w:r>
      <w:r>
        <w:rPr>
          <w:rFonts w:eastAsia="幼圆"/>
          <w:b/>
          <w:sz w:val="32"/>
          <w:szCs w:val="32"/>
        </w:rPr>
        <w:t xml:space="preserve"> </w:t>
      </w:r>
      <w:r>
        <w:rPr>
          <w:rFonts w:eastAsia="幼圆"/>
          <w:b/>
          <w:sz w:val="32"/>
          <w:szCs w:val="32"/>
          <w:u w:val="single"/>
        </w:rPr>
        <w:t xml:space="preserve">                                 </w:t>
      </w:r>
    </w:p>
    <w:p>
      <w:pPr>
        <w:pStyle w:val="3"/>
        <w:spacing w:line="360" w:lineRule="auto"/>
        <w:ind w:left="1134" w:leftChars="540" w:firstLine="0"/>
        <w:rPr>
          <w:rFonts w:eastAsia="幼圆"/>
          <w:b/>
          <w:sz w:val="32"/>
          <w:szCs w:val="32"/>
          <w:u w:val="single"/>
        </w:rPr>
      </w:pPr>
      <w:r>
        <w:rPr>
          <w:rFonts w:hint="eastAsia" w:eastAsia="幼圆"/>
          <w:b/>
          <w:spacing w:val="1"/>
          <w:w w:val="85"/>
          <w:kern w:val="0"/>
          <w:sz w:val="32"/>
          <w:szCs w:val="32"/>
          <w:fitText w:val="1926" w:id="1"/>
        </w:rPr>
        <w:t>使用登记证编</w:t>
      </w:r>
      <w:r>
        <w:rPr>
          <w:rFonts w:hint="eastAsia" w:eastAsia="幼圆"/>
          <w:b/>
          <w:spacing w:val="0"/>
          <w:w w:val="85"/>
          <w:kern w:val="0"/>
          <w:sz w:val="32"/>
          <w:szCs w:val="32"/>
          <w:fitText w:val="1926" w:id="1"/>
        </w:rPr>
        <w:t>号</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p>
    <w:p>
      <w:pPr>
        <w:pStyle w:val="3"/>
        <w:spacing w:line="360" w:lineRule="auto"/>
        <w:ind w:left="1134" w:leftChars="540" w:firstLine="0"/>
        <w:rPr>
          <w:rFonts w:eastAsia="幼圆"/>
          <w:b/>
          <w:sz w:val="32"/>
          <w:szCs w:val="32"/>
        </w:rPr>
      </w:pPr>
      <w:r>
        <w:rPr>
          <w:rFonts w:hint="eastAsia" w:eastAsia="幼圆"/>
          <w:b/>
          <w:spacing w:val="13"/>
          <w:kern w:val="0"/>
          <w:sz w:val="32"/>
          <w:szCs w:val="32"/>
          <w:fitText w:val="1926" w:id="2"/>
        </w:rPr>
        <w:t xml:space="preserve">产 品 编 </w:t>
      </w:r>
      <w:r>
        <w:rPr>
          <w:rFonts w:hint="eastAsia" w:eastAsia="幼圆"/>
          <w:b/>
          <w:spacing w:val="5"/>
          <w:kern w:val="0"/>
          <w:sz w:val="32"/>
          <w:szCs w:val="32"/>
          <w:fitText w:val="1926" w:id="2"/>
        </w:rPr>
        <w:t>号</w:t>
      </w:r>
      <w:r>
        <w:rPr>
          <w:rFonts w:hint="eastAsia" w:eastAsia="幼圆"/>
          <w:b/>
          <w:sz w:val="32"/>
          <w:szCs w:val="32"/>
        </w:rPr>
        <w:t xml:space="preserve"> </w:t>
      </w:r>
      <w:r>
        <w:rPr>
          <w:rFonts w:eastAsia="幼圆"/>
          <w:b/>
          <w:sz w:val="32"/>
          <w:szCs w:val="32"/>
        </w:rPr>
        <w:t xml:space="preserve"> </w:t>
      </w:r>
      <w:r>
        <w:rPr>
          <w:rFonts w:hint="eastAsia" w:eastAsia="幼圆"/>
          <w:b/>
          <w:sz w:val="32"/>
          <w:szCs w:val="32"/>
          <w:u w:val="single"/>
        </w:rPr>
        <w:t xml:space="preserve"> </w:t>
      </w:r>
      <w:r>
        <w:rPr>
          <w:rFonts w:eastAsia="幼圆"/>
          <w:b/>
          <w:sz w:val="32"/>
          <w:szCs w:val="32"/>
          <w:u w:val="single"/>
        </w:rPr>
        <w:t xml:space="preserve">                                </w:t>
      </w:r>
      <w:r>
        <w:rPr>
          <w:rFonts w:eastAsia="幼圆"/>
          <w:b/>
          <w:sz w:val="32"/>
          <w:szCs w:val="32"/>
        </w:rPr>
        <w:t xml:space="preserve"> </w:t>
      </w:r>
    </w:p>
    <w:p>
      <w:pPr>
        <w:pStyle w:val="3"/>
        <w:spacing w:line="360" w:lineRule="auto"/>
        <w:ind w:left="1134" w:leftChars="540" w:firstLine="0"/>
        <w:jc w:val="left"/>
        <w:rPr>
          <w:rFonts w:eastAsia="幼圆"/>
          <w:b/>
          <w:sz w:val="32"/>
          <w:szCs w:val="32"/>
        </w:rPr>
      </w:pPr>
      <w:r>
        <w:rPr>
          <w:rFonts w:hint="eastAsia" w:eastAsia="幼圆"/>
          <w:b/>
          <w:spacing w:val="107"/>
          <w:kern w:val="0"/>
          <w:sz w:val="32"/>
          <w:szCs w:val="32"/>
          <w:fitText w:val="1926" w:id="3"/>
        </w:rPr>
        <w:t>设备品</w:t>
      </w:r>
      <w:r>
        <w:rPr>
          <w:rFonts w:hint="eastAsia" w:eastAsia="幼圆"/>
          <w:b/>
          <w:spacing w:val="2"/>
          <w:kern w:val="0"/>
          <w:sz w:val="32"/>
          <w:szCs w:val="32"/>
          <w:fitText w:val="1926" w:id="3"/>
        </w:rPr>
        <w:t>种</w:t>
      </w:r>
      <w:r>
        <w:rPr>
          <w:rFonts w:hint="eastAsia" w:eastAsia="幼圆"/>
          <w:b/>
          <w:kern w:val="0"/>
          <w:sz w:val="32"/>
          <w:szCs w:val="32"/>
        </w:rPr>
        <w:t xml:space="preserve"> </w:t>
      </w:r>
      <w:r>
        <w:rPr>
          <w:rFonts w:eastAsia="幼圆"/>
          <w:b/>
          <w:kern w:val="0"/>
          <w:sz w:val="32"/>
          <w:szCs w:val="32"/>
        </w:rPr>
        <w:t xml:space="preserve"> </w:t>
      </w:r>
      <w:r>
        <w:rPr>
          <w:rFonts w:hint="eastAsia" w:eastAsia="幼圆"/>
          <w:b/>
          <w:spacing w:val="60"/>
          <w:kern w:val="0"/>
          <w:sz w:val="28"/>
          <w:szCs w:val="28"/>
          <w:fitText w:val="5339" w:id="3"/>
        </w:rPr>
        <w:t>□自动扶梯</w:t>
      </w:r>
      <w:r>
        <w:rPr>
          <w:rFonts w:eastAsia="幼圆"/>
          <w:b/>
          <w:spacing w:val="60"/>
          <w:kern w:val="0"/>
          <w:sz w:val="28"/>
          <w:szCs w:val="28"/>
          <w:fitText w:val="5339" w:id="3"/>
        </w:rPr>
        <w:t xml:space="preserve">    </w:t>
      </w:r>
      <w:r>
        <w:rPr>
          <w:rFonts w:hint="eastAsia" w:eastAsia="幼圆"/>
          <w:b/>
          <w:spacing w:val="60"/>
          <w:kern w:val="0"/>
          <w:sz w:val="28"/>
          <w:szCs w:val="28"/>
          <w:fitText w:val="5339" w:id="3"/>
        </w:rPr>
        <w:t>□自动人行</w:t>
      </w:r>
      <w:r>
        <w:rPr>
          <w:rFonts w:hint="eastAsia" w:eastAsia="幼圆"/>
          <w:b/>
          <w:spacing w:val="9"/>
          <w:kern w:val="0"/>
          <w:sz w:val="28"/>
          <w:szCs w:val="28"/>
          <w:fitText w:val="5339" w:id="3"/>
        </w:rPr>
        <w:t>道</w:t>
      </w:r>
    </w:p>
    <w:p>
      <w:pPr>
        <w:pStyle w:val="3"/>
        <w:spacing w:line="360" w:lineRule="auto"/>
        <w:ind w:left="1134" w:leftChars="540" w:firstLine="0"/>
        <w:rPr>
          <w:rFonts w:eastAsia="幼圆"/>
          <w:b/>
          <w:sz w:val="32"/>
          <w:szCs w:val="32"/>
        </w:rPr>
      </w:pPr>
      <w:r>
        <w:rPr>
          <w:rFonts w:hint="eastAsia" w:eastAsia="幼圆"/>
          <w:b/>
          <w:spacing w:val="107"/>
          <w:kern w:val="0"/>
          <w:sz w:val="32"/>
          <w:szCs w:val="32"/>
          <w:fitText w:val="1926" w:id="4"/>
        </w:rPr>
        <w:t>施工类</w:t>
      </w:r>
      <w:r>
        <w:rPr>
          <w:rFonts w:hint="eastAsia" w:eastAsia="幼圆"/>
          <w:b/>
          <w:spacing w:val="2"/>
          <w:kern w:val="0"/>
          <w:sz w:val="32"/>
          <w:szCs w:val="32"/>
          <w:fitText w:val="1926" w:id="4"/>
        </w:rPr>
        <w:t>别</w:t>
      </w:r>
      <w:r>
        <w:rPr>
          <w:rFonts w:eastAsia="幼圆"/>
          <w:b/>
          <w:sz w:val="32"/>
          <w:szCs w:val="32"/>
        </w:rPr>
        <w:t xml:space="preserve">  </w:t>
      </w:r>
      <w:r>
        <w:rPr>
          <w:rFonts w:hint="eastAsia" w:eastAsia="幼圆"/>
          <w:b/>
          <w:spacing w:val="21"/>
          <w:kern w:val="0"/>
          <w:sz w:val="28"/>
          <w:szCs w:val="28"/>
          <w:fitText w:val="5339" w:id="4"/>
        </w:rPr>
        <w:t>□安装</w:t>
      </w:r>
      <w:r>
        <w:rPr>
          <w:rFonts w:eastAsia="幼圆"/>
          <w:b/>
          <w:spacing w:val="21"/>
          <w:kern w:val="0"/>
          <w:sz w:val="28"/>
          <w:szCs w:val="28"/>
          <w:fitText w:val="5339" w:id="4"/>
        </w:rPr>
        <w:t xml:space="preserve">     </w:t>
      </w:r>
      <w:r>
        <w:rPr>
          <w:rFonts w:hint="eastAsia" w:eastAsia="幼圆"/>
          <w:b/>
          <w:spacing w:val="21"/>
          <w:kern w:val="0"/>
          <w:sz w:val="28"/>
          <w:szCs w:val="28"/>
          <w:fitText w:val="5339" w:id="4"/>
        </w:rPr>
        <w:t>□改造</w:t>
      </w:r>
      <w:r>
        <w:rPr>
          <w:rFonts w:eastAsia="幼圆"/>
          <w:b/>
          <w:spacing w:val="21"/>
          <w:kern w:val="0"/>
          <w:sz w:val="28"/>
          <w:szCs w:val="28"/>
          <w:fitText w:val="5339" w:id="4"/>
        </w:rPr>
        <w:t xml:space="preserve">     </w:t>
      </w:r>
      <w:r>
        <w:rPr>
          <w:rFonts w:hint="eastAsia" w:eastAsia="幼圆"/>
          <w:b/>
          <w:spacing w:val="21"/>
          <w:kern w:val="0"/>
          <w:sz w:val="28"/>
          <w:szCs w:val="28"/>
          <w:fitText w:val="5339" w:id="4"/>
        </w:rPr>
        <w:t>□重大修</w:t>
      </w:r>
      <w:r>
        <w:rPr>
          <w:rFonts w:hint="eastAsia" w:eastAsia="幼圆"/>
          <w:b/>
          <w:spacing w:val="9"/>
          <w:kern w:val="0"/>
          <w:sz w:val="28"/>
          <w:szCs w:val="28"/>
          <w:fitText w:val="5339" w:id="4"/>
        </w:rPr>
        <w:t>理</w:t>
      </w:r>
    </w:p>
    <w:p>
      <w:pPr>
        <w:pStyle w:val="3"/>
        <w:spacing w:line="360" w:lineRule="auto"/>
        <w:ind w:left="1134" w:leftChars="540" w:firstLine="0"/>
        <w:jc w:val="left"/>
        <w:rPr>
          <w:rFonts w:eastAsia="幼圆"/>
          <w:b/>
          <w:sz w:val="32"/>
          <w:szCs w:val="32"/>
        </w:rPr>
      </w:pPr>
      <w:r>
        <w:rPr>
          <w:rFonts w:hint="eastAsia" w:eastAsia="幼圆"/>
          <w:b/>
          <w:spacing w:val="0"/>
          <w:w w:val="75"/>
          <w:kern w:val="0"/>
          <w:sz w:val="32"/>
          <w:szCs w:val="32"/>
          <w:fitText w:val="1926" w:id="5"/>
        </w:rPr>
        <w:t>使用单位内部编</w:t>
      </w:r>
      <w:r>
        <w:rPr>
          <w:rFonts w:hint="eastAsia" w:eastAsia="幼圆"/>
          <w:b/>
          <w:spacing w:val="-1"/>
          <w:w w:val="75"/>
          <w:kern w:val="0"/>
          <w:sz w:val="32"/>
          <w:szCs w:val="32"/>
          <w:fitText w:val="1926" w:id="5"/>
        </w:rPr>
        <w:t>号</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p>
    <w:p>
      <w:pPr>
        <w:pStyle w:val="3"/>
        <w:spacing w:line="360" w:lineRule="auto"/>
        <w:ind w:left="1134" w:leftChars="540" w:firstLine="0"/>
        <w:rPr>
          <w:rFonts w:eastAsia="幼圆"/>
          <w:b/>
          <w:sz w:val="32"/>
          <w:szCs w:val="32"/>
          <w:u w:val="single"/>
        </w:rPr>
      </w:pPr>
      <w:r>
        <w:rPr>
          <w:rFonts w:hint="eastAsia" w:eastAsia="幼圆"/>
          <w:b/>
          <w:spacing w:val="107"/>
          <w:kern w:val="0"/>
          <w:sz w:val="32"/>
          <w:szCs w:val="32"/>
          <w:fitText w:val="1926" w:id="6"/>
        </w:rPr>
        <w:t>自检日</w:t>
      </w:r>
      <w:r>
        <w:rPr>
          <w:rFonts w:hint="eastAsia" w:eastAsia="幼圆"/>
          <w:b/>
          <w:spacing w:val="2"/>
          <w:kern w:val="0"/>
          <w:sz w:val="32"/>
          <w:szCs w:val="32"/>
          <w:fitText w:val="1926" w:id="6"/>
        </w:rPr>
        <w:t>期</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r>
        <w:rPr>
          <w:rFonts w:hint="eastAsia" w:eastAsia="幼圆"/>
          <w:b/>
          <w:sz w:val="32"/>
          <w:szCs w:val="32"/>
          <w:u w:val="single"/>
        </w:rPr>
        <w:t xml:space="preserve">年 </w:t>
      </w:r>
      <w:r>
        <w:rPr>
          <w:rFonts w:eastAsia="幼圆"/>
          <w:b/>
          <w:sz w:val="32"/>
          <w:szCs w:val="32"/>
          <w:u w:val="single"/>
        </w:rPr>
        <w:t xml:space="preserve">    </w:t>
      </w:r>
      <w:r>
        <w:rPr>
          <w:rFonts w:hint="eastAsia" w:eastAsia="幼圆"/>
          <w:b/>
          <w:sz w:val="32"/>
          <w:szCs w:val="32"/>
          <w:u w:val="single"/>
        </w:rPr>
        <w:t>月</w:t>
      </w:r>
      <w:r>
        <w:rPr>
          <w:rFonts w:eastAsia="幼圆"/>
          <w:b/>
          <w:sz w:val="32"/>
          <w:szCs w:val="32"/>
          <w:u w:val="single"/>
        </w:rPr>
        <w:t xml:space="preserve">     </w:t>
      </w:r>
      <w:r>
        <w:rPr>
          <w:rFonts w:hint="eastAsia" w:eastAsia="幼圆"/>
          <w:b/>
          <w:sz w:val="32"/>
          <w:szCs w:val="32"/>
          <w:u w:val="single"/>
        </w:rPr>
        <w:t>日</w:t>
      </w:r>
      <w:r>
        <w:rPr>
          <w:rFonts w:eastAsia="幼圆"/>
          <w:b/>
          <w:sz w:val="32"/>
          <w:szCs w:val="32"/>
          <w:u w:val="single"/>
        </w:rPr>
        <w:t xml:space="preserve">       </w:t>
      </w:r>
    </w:p>
    <w:p>
      <w:pPr>
        <w:pStyle w:val="3"/>
        <w:spacing w:line="360" w:lineRule="auto"/>
        <w:ind w:left="1134" w:leftChars="540" w:firstLine="0"/>
        <w:rPr>
          <w:rFonts w:eastAsia="幼圆"/>
          <w:b/>
          <w:sz w:val="32"/>
          <w:szCs w:val="32"/>
          <w:u w:val="single"/>
        </w:rPr>
      </w:pPr>
      <w:r>
        <w:rPr>
          <w:rFonts w:hint="eastAsia" w:eastAsia="幼圆"/>
          <w:b/>
          <w:spacing w:val="40"/>
          <w:kern w:val="0"/>
          <w:sz w:val="32"/>
          <w:szCs w:val="32"/>
          <w:fitText w:val="1926" w:id="7"/>
        </w:rPr>
        <w:t>二维码编</w:t>
      </w:r>
      <w:r>
        <w:rPr>
          <w:rFonts w:hint="eastAsia" w:eastAsia="幼圆"/>
          <w:b/>
          <w:spacing w:val="3"/>
          <w:kern w:val="0"/>
          <w:sz w:val="32"/>
          <w:szCs w:val="32"/>
          <w:fitText w:val="1926" w:id="7"/>
        </w:rPr>
        <w:t>号</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p>
    <w:p>
      <w:pPr>
        <w:pStyle w:val="3"/>
        <w:ind w:firstLine="1857" w:firstLineChars="578"/>
        <w:rPr>
          <w:rFonts w:eastAsia="幼圆"/>
          <w:b/>
          <w:sz w:val="32"/>
          <w:szCs w:val="32"/>
        </w:rPr>
      </w:pPr>
    </w:p>
    <w:p>
      <w:pPr>
        <w:pStyle w:val="3"/>
        <w:ind w:firstLine="1857" w:firstLineChars="578"/>
        <w:rPr>
          <w:rFonts w:eastAsia="幼圆"/>
          <w:b/>
          <w:sz w:val="32"/>
          <w:szCs w:val="32"/>
        </w:rPr>
      </w:pPr>
    </w:p>
    <w:p>
      <w:pPr>
        <w:pStyle w:val="3"/>
        <w:ind w:left="0" w:leftChars="0" w:firstLine="0" w:firstLineChars="0"/>
        <w:rPr>
          <w:rFonts w:eastAsia="幼圆"/>
          <w:b/>
          <w:sz w:val="32"/>
          <w:szCs w:val="32"/>
        </w:rPr>
      </w:pPr>
      <w:r>
        <w:rPr>
          <w:rFonts w:hint="eastAsia" w:eastAsia="幼圆"/>
          <w:b/>
          <w:sz w:val="32"/>
          <w:szCs w:val="32"/>
        </w:rPr>
        <w:t>编制</w:t>
      </w:r>
      <w:r>
        <w:rPr>
          <w:rFonts w:hint="eastAsia" w:ascii="宋体" w:hAnsi="宋体" w:eastAsia="宋体" w:cs="宋体"/>
          <w:bCs/>
          <w:color w:val="auto"/>
          <w:sz w:val="24"/>
          <w:szCs w:val="24"/>
        </w:rPr>
        <w:t>（签名）</w:t>
      </w:r>
      <w:r>
        <w:rPr>
          <w:rFonts w:eastAsia="幼圆"/>
          <w:sz w:val="32"/>
          <w:szCs w:val="32"/>
          <w:u w:val="single"/>
        </w:rPr>
        <w:t xml:space="preserve">          </w:t>
      </w:r>
      <w:r>
        <w:rPr>
          <w:rFonts w:hint="eastAsia" w:eastAsia="幼圆"/>
          <w:b/>
          <w:sz w:val="32"/>
          <w:szCs w:val="32"/>
        </w:rPr>
        <w:t>审核</w:t>
      </w:r>
      <w:r>
        <w:rPr>
          <w:rFonts w:hint="eastAsia" w:ascii="宋体" w:hAnsi="宋体" w:eastAsia="宋体" w:cs="宋体"/>
          <w:bCs/>
          <w:color w:val="auto"/>
          <w:sz w:val="24"/>
          <w:szCs w:val="24"/>
        </w:rPr>
        <w:t>（签名）</w:t>
      </w:r>
      <w:r>
        <w:rPr>
          <w:rFonts w:eastAsia="幼圆"/>
          <w:sz w:val="32"/>
          <w:szCs w:val="32"/>
          <w:u w:val="single"/>
        </w:rPr>
        <w:t xml:space="preserve">          </w:t>
      </w:r>
      <w:r>
        <w:rPr>
          <w:rFonts w:hint="eastAsia" w:eastAsia="幼圆"/>
          <w:b/>
          <w:sz w:val="32"/>
          <w:szCs w:val="32"/>
        </w:rPr>
        <w:t>批准</w:t>
      </w:r>
      <w:r>
        <w:rPr>
          <w:rFonts w:hint="eastAsia" w:ascii="宋体" w:hAnsi="宋体" w:eastAsia="宋体" w:cs="宋体"/>
          <w:bCs/>
          <w:color w:val="auto"/>
          <w:sz w:val="24"/>
          <w:szCs w:val="24"/>
        </w:rPr>
        <w:t>（签名）</w:t>
      </w:r>
      <w:r>
        <w:rPr>
          <w:rFonts w:eastAsia="幼圆"/>
          <w:sz w:val="32"/>
          <w:szCs w:val="32"/>
          <w:u w:val="single"/>
        </w:rPr>
        <w:t xml:space="preserve">          </w:t>
      </w:r>
    </w:p>
    <w:p>
      <w:pPr>
        <w:pStyle w:val="3"/>
        <w:ind w:firstLine="0"/>
        <w:rPr>
          <w:rFonts w:eastAsia="幼圆"/>
          <w:b/>
          <w:sz w:val="32"/>
          <w:szCs w:val="32"/>
          <w:u w:val="single"/>
        </w:rPr>
      </w:pPr>
    </w:p>
    <w:p>
      <w:pPr>
        <w:pStyle w:val="3"/>
        <w:ind w:firstLine="0"/>
        <w:rPr>
          <w:rFonts w:eastAsia="幼圆"/>
          <w:b/>
          <w:sz w:val="32"/>
          <w:szCs w:val="32"/>
          <w:u w:val="single"/>
        </w:rPr>
      </w:pPr>
    </w:p>
    <w:p>
      <w:pPr>
        <w:ind w:firstLine="1606" w:firstLineChars="300"/>
        <w:rPr>
          <w:color w:val="000000" w:themeColor="text1"/>
          <w14:textFill>
            <w14:solidFill>
              <w14:schemeClr w14:val="tx1"/>
            </w14:solidFill>
          </w14:textFill>
        </w:rPr>
      </w:pPr>
      <w:r>
        <w:rPr>
          <w:rFonts w:hint="eastAsia" w:eastAsia="幼圆"/>
          <w:b/>
          <w:spacing w:val="107"/>
          <w:kern w:val="0"/>
          <w:sz w:val="32"/>
          <w:szCs w:val="32"/>
          <w:fitText w:val="1926" w:id="8"/>
        </w:rPr>
        <w:t>施工单</w:t>
      </w:r>
      <w:r>
        <w:rPr>
          <w:rFonts w:hint="eastAsia" w:eastAsia="幼圆"/>
          <w:b/>
          <w:spacing w:val="2"/>
          <w:kern w:val="0"/>
          <w:sz w:val="32"/>
          <w:szCs w:val="32"/>
          <w:fitText w:val="1926" w:id="8"/>
        </w:rPr>
        <w:t>位</w:t>
      </w:r>
      <w:r>
        <w:rPr>
          <w:rFonts w:hint="eastAsia" w:eastAsia="幼圆"/>
          <w:b/>
          <w:sz w:val="32"/>
          <w:szCs w:val="32"/>
        </w:rPr>
        <w:t xml:space="preserve"> </w:t>
      </w:r>
      <w:r>
        <w:rPr>
          <w:rFonts w:ascii="宋体"/>
          <w:b/>
          <w:sz w:val="32"/>
          <w:szCs w:val="32"/>
        </w:rPr>
        <w:t xml:space="preserve"> </w:t>
      </w:r>
      <w:r>
        <w:rPr>
          <w:rFonts w:ascii="宋体"/>
          <w:b/>
          <w:sz w:val="32"/>
          <w:szCs w:val="32"/>
          <w:u w:val="thick"/>
        </w:rPr>
        <w:t xml:space="preserve">                           </w:t>
      </w:r>
    </w:p>
    <w:p>
      <w:pPr>
        <w:pStyle w:val="3"/>
        <w:spacing w:line="360" w:lineRule="auto"/>
        <w:jc w:val="center"/>
        <w:rPr>
          <w:rFonts w:ascii="黑体" w:eastAsia="黑体"/>
          <w:b/>
          <w:sz w:val="44"/>
          <w:szCs w:val="44"/>
        </w:rPr>
      </w:pPr>
      <w:r>
        <w:rPr>
          <w:rFonts w:hint="eastAsia" w:ascii="黑体" w:eastAsia="黑体"/>
          <w:b/>
          <w:sz w:val="44"/>
          <w:szCs w:val="44"/>
        </w:rPr>
        <w:t>目</w:t>
      </w:r>
      <w:r>
        <w:rPr>
          <w:rFonts w:ascii="黑体" w:eastAsia="黑体"/>
          <w:b/>
          <w:sz w:val="44"/>
          <w:szCs w:val="44"/>
        </w:rPr>
        <w:t xml:space="preserve">    </w:t>
      </w:r>
      <w:r>
        <w:rPr>
          <w:rFonts w:hint="eastAsia" w:ascii="黑体" w:eastAsia="黑体"/>
          <w:b/>
          <w:sz w:val="44"/>
          <w:szCs w:val="44"/>
        </w:rPr>
        <w:t>录</w:t>
      </w:r>
    </w:p>
    <w:p>
      <w:pPr>
        <w:adjustRightInd w:val="0"/>
        <w:snapToGrid w:val="0"/>
        <w:spacing w:line="360" w:lineRule="auto"/>
        <w:ind w:right="360" w:firstLine="14258" w:firstLineChars="2742"/>
        <w:rPr>
          <w:rFonts w:ascii="黑体" w:eastAsia="黑体"/>
          <w:sz w:val="52"/>
          <w:szCs w:val="52"/>
        </w:rPr>
      </w:pPr>
    </w:p>
    <w:p>
      <w:pPr>
        <w:pStyle w:val="3"/>
        <w:spacing w:after="80"/>
        <w:ind w:firstLine="0"/>
        <w:jc w:val="left"/>
        <w:rPr>
          <w:rFonts w:ascii="黑体" w:hAnsi="宋体" w:eastAsia="黑体" w:cs="宋体"/>
          <w:b/>
          <w:kern w:val="0"/>
          <w:sz w:val="30"/>
          <w:szCs w:val="30"/>
        </w:rPr>
      </w:pPr>
    </w:p>
    <w:p>
      <w:pPr>
        <w:pStyle w:val="3"/>
        <w:spacing w:line="360" w:lineRule="auto"/>
        <w:ind w:left="920" w:leftChars="250" w:hanging="395" w:hangingChars="131"/>
        <w:rPr>
          <w:rFonts w:ascii="宋体"/>
          <w:b/>
          <w:sz w:val="30"/>
          <w:szCs w:val="30"/>
        </w:rPr>
      </w:pPr>
      <w:r>
        <w:rPr>
          <w:rFonts w:hint="eastAsia" w:ascii="宋体"/>
          <w:b/>
          <w:sz w:val="30"/>
          <w:szCs w:val="30"/>
        </w:rPr>
        <w:t>说明</w:t>
      </w:r>
      <w:r>
        <w:rPr>
          <w:rFonts w:ascii="宋体"/>
          <w:b/>
          <w:sz w:val="30"/>
          <w:szCs w:val="30"/>
        </w:rPr>
        <w:t>.........</w:t>
      </w:r>
      <w:r>
        <w:rPr>
          <w:rFonts w:hint="eastAsia" w:ascii="宋体"/>
          <w:b/>
          <w:sz w:val="30"/>
          <w:szCs w:val="30"/>
        </w:rPr>
        <w:t>....</w:t>
      </w:r>
      <w:r>
        <w:rPr>
          <w:rFonts w:ascii="宋体"/>
          <w:b/>
          <w:sz w:val="30"/>
          <w:szCs w:val="30"/>
        </w:rPr>
        <w:t>......................................</w:t>
      </w:r>
      <w:r>
        <w:rPr>
          <w:rFonts w:hint="eastAsia" w:ascii="宋体"/>
          <w:b/>
          <w:sz w:val="30"/>
          <w:szCs w:val="30"/>
        </w:rPr>
        <w:t>1</w:t>
      </w:r>
    </w:p>
    <w:p>
      <w:pPr>
        <w:pStyle w:val="3"/>
        <w:spacing w:line="360" w:lineRule="auto"/>
        <w:ind w:left="920" w:leftChars="250" w:hanging="395" w:hangingChars="131"/>
        <w:rPr>
          <w:rFonts w:ascii="宋体"/>
          <w:b/>
          <w:sz w:val="30"/>
          <w:szCs w:val="30"/>
        </w:rPr>
      </w:pPr>
      <w:r>
        <w:rPr>
          <w:rFonts w:hint="eastAsia" w:ascii="宋体"/>
          <w:b/>
          <w:sz w:val="30"/>
          <w:szCs w:val="30"/>
        </w:rPr>
        <w:t>电梯施工质量证明书</w:t>
      </w:r>
      <w:r>
        <w:rPr>
          <w:rFonts w:ascii="宋体"/>
          <w:b/>
          <w:sz w:val="30"/>
          <w:szCs w:val="30"/>
        </w:rPr>
        <w:t>...............................</w:t>
      </w:r>
      <w:r>
        <w:rPr>
          <w:rFonts w:hint="eastAsia" w:ascii="宋体"/>
          <w:b/>
          <w:sz w:val="30"/>
          <w:szCs w:val="30"/>
        </w:rPr>
        <w:t>.</w:t>
      </w:r>
      <w:r>
        <w:rPr>
          <w:rFonts w:ascii="宋体"/>
          <w:b/>
          <w:sz w:val="30"/>
          <w:szCs w:val="30"/>
        </w:rPr>
        <w:t>.....</w:t>
      </w:r>
      <w:r>
        <w:rPr>
          <w:rFonts w:hint="eastAsia" w:ascii="宋体"/>
          <w:b/>
          <w:sz w:val="30"/>
          <w:szCs w:val="30"/>
        </w:rPr>
        <w:t>2</w:t>
      </w:r>
    </w:p>
    <w:p>
      <w:pPr>
        <w:pStyle w:val="3"/>
        <w:spacing w:line="360" w:lineRule="auto"/>
        <w:ind w:left="920" w:leftChars="250" w:hanging="395" w:hangingChars="131"/>
        <w:rPr>
          <w:rFonts w:ascii="宋体"/>
          <w:b/>
          <w:sz w:val="30"/>
          <w:szCs w:val="30"/>
        </w:rPr>
      </w:pPr>
      <w:r>
        <w:rPr>
          <w:rFonts w:hint="eastAsia" w:ascii="宋体"/>
          <w:b/>
          <w:sz w:val="30"/>
          <w:szCs w:val="30"/>
        </w:rPr>
        <w:t>施工单位技术资料审查</w:t>
      </w:r>
      <w:r>
        <w:rPr>
          <w:rFonts w:ascii="宋体"/>
          <w:b/>
          <w:sz w:val="30"/>
          <w:szCs w:val="30"/>
        </w:rPr>
        <w:t>...................................</w:t>
      </w:r>
      <w:r>
        <w:rPr>
          <w:rFonts w:hint="eastAsia" w:ascii="宋体"/>
          <w:b/>
          <w:sz w:val="30"/>
          <w:szCs w:val="30"/>
        </w:rPr>
        <w:t>3</w:t>
      </w:r>
    </w:p>
    <w:p>
      <w:pPr>
        <w:pStyle w:val="3"/>
        <w:spacing w:line="360" w:lineRule="auto"/>
        <w:ind w:left="920" w:leftChars="250" w:hanging="395" w:hangingChars="131"/>
        <w:rPr>
          <w:rFonts w:ascii="宋体"/>
          <w:b/>
          <w:sz w:val="30"/>
          <w:szCs w:val="30"/>
        </w:rPr>
      </w:pPr>
      <w:r>
        <w:rPr>
          <w:rFonts w:hint="eastAsia" w:ascii="宋体"/>
          <w:b/>
          <w:sz w:val="30"/>
          <w:szCs w:val="30"/>
        </w:rPr>
        <w:t>使用单位技术资料审查</w:t>
      </w:r>
      <w:r>
        <w:rPr>
          <w:rFonts w:ascii="宋体"/>
          <w:b/>
          <w:sz w:val="30"/>
          <w:szCs w:val="30"/>
        </w:rPr>
        <w:t>...................................5</w:t>
      </w:r>
    </w:p>
    <w:p>
      <w:pPr>
        <w:pStyle w:val="3"/>
        <w:spacing w:line="360" w:lineRule="auto"/>
        <w:ind w:left="920" w:leftChars="250" w:hanging="395" w:hangingChars="131"/>
        <w:rPr>
          <w:rFonts w:ascii="宋体"/>
          <w:b/>
          <w:sz w:val="30"/>
          <w:szCs w:val="30"/>
        </w:rPr>
      </w:pPr>
      <w:r>
        <w:rPr>
          <w:rFonts w:hint="eastAsia" w:ascii="宋体"/>
          <w:b/>
          <w:sz w:val="30"/>
          <w:szCs w:val="30"/>
        </w:rPr>
        <w:t>施工单位自检项目与结果</w:t>
      </w:r>
      <w:r>
        <w:rPr>
          <w:rFonts w:ascii="宋体"/>
          <w:b/>
          <w:sz w:val="30"/>
          <w:szCs w:val="30"/>
        </w:rPr>
        <w:t>.................................6</w:t>
      </w:r>
    </w:p>
    <w:p>
      <w:pPr>
        <w:pStyle w:val="3"/>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1 </w:t>
      </w:r>
      <w:r>
        <w:rPr>
          <w:rFonts w:hint="eastAsia" w:ascii="宋体"/>
          <w:b/>
          <w:sz w:val="30"/>
          <w:szCs w:val="30"/>
        </w:rPr>
        <w:t>整机合格证</w:t>
      </w:r>
    </w:p>
    <w:p>
      <w:pPr>
        <w:pStyle w:val="3"/>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2 </w:t>
      </w:r>
      <w:r>
        <w:rPr>
          <w:rFonts w:hint="eastAsia" w:ascii="宋体"/>
          <w:b/>
          <w:sz w:val="30"/>
          <w:szCs w:val="30"/>
        </w:rPr>
        <w:t>安装、改造、维修告知书</w:t>
      </w:r>
    </w:p>
    <w:p>
      <w:pPr>
        <w:pStyle w:val="3"/>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3 </w:t>
      </w:r>
      <w:r>
        <w:rPr>
          <w:rFonts w:hint="eastAsia" w:ascii="宋体"/>
          <w:b/>
          <w:sz w:val="30"/>
          <w:szCs w:val="30"/>
        </w:rPr>
        <w:t>施工委托书</w:t>
      </w:r>
    </w:p>
    <w:p>
      <w:pPr>
        <w:pStyle w:val="3"/>
        <w:spacing w:line="360" w:lineRule="auto"/>
        <w:ind w:left="920" w:leftChars="250" w:hanging="395" w:hangingChars="131"/>
        <w:rPr>
          <w:rFonts w:ascii="宋体"/>
          <w:b/>
          <w:sz w:val="30"/>
          <w:szCs w:val="30"/>
        </w:rPr>
      </w:pPr>
      <w:r>
        <w:rPr>
          <w:rFonts w:hint="eastAsia" w:ascii="宋体"/>
          <w:b/>
          <w:sz w:val="30"/>
          <w:szCs w:val="30"/>
        </w:rPr>
        <w:t>附表</w:t>
      </w:r>
      <w:r>
        <w:rPr>
          <w:rFonts w:hint="eastAsia" w:ascii="宋体"/>
          <w:b/>
          <w:sz w:val="30"/>
          <w:szCs w:val="30"/>
          <w:lang w:val="en-US" w:eastAsia="zh-CN"/>
        </w:rPr>
        <w:t>4</w:t>
      </w:r>
      <w:r>
        <w:rPr>
          <w:rFonts w:ascii="宋体"/>
          <w:b/>
          <w:sz w:val="30"/>
          <w:szCs w:val="30"/>
        </w:rPr>
        <w:t xml:space="preserve"> </w:t>
      </w:r>
      <w:r>
        <w:rPr>
          <w:rFonts w:hint="eastAsia" w:ascii="宋体"/>
          <w:b/>
          <w:sz w:val="30"/>
          <w:szCs w:val="30"/>
        </w:rPr>
        <w:t>机房井道布置土建勘测声明（适用于新安装）</w:t>
      </w:r>
    </w:p>
    <w:p>
      <w:pPr>
        <w:rPr>
          <w:color w:val="000000" w:themeColor="text1"/>
          <w14:textFill>
            <w14:solidFill>
              <w14:schemeClr w14:val="tx1"/>
            </w14:solidFill>
          </w14:textFill>
        </w:rPr>
        <w:sectPr>
          <w:pgSz w:w="11906" w:h="16838"/>
          <w:pgMar w:top="1134" w:right="851" w:bottom="1134" w:left="1134" w:header="851" w:footer="992" w:gutter="0"/>
          <w:cols w:space="720" w:num="1"/>
          <w:docGrid w:type="lines" w:linePitch="312" w:charSpace="0"/>
        </w:sectPr>
      </w:pPr>
      <w:bookmarkStart w:id="0" w:name="_Toc494476996"/>
    </w:p>
    <w:p>
      <w:pPr>
        <w:widowControl/>
        <w:rPr>
          <w:b/>
          <w:bCs/>
          <w:color w:val="000000" w:themeColor="text1"/>
          <w:sz w:val="28"/>
          <w:szCs w:val="28"/>
          <w14:textFill>
            <w14:solidFill>
              <w14:schemeClr w14:val="tx1"/>
            </w14:solidFill>
          </w14:textFill>
        </w:rPr>
        <w:sectPr>
          <w:type w:val="continuous"/>
          <w:pgSz w:w="11906" w:h="16838"/>
          <w:pgMar w:top="1134" w:right="851" w:bottom="1134" w:left="1134" w:header="851" w:footer="992" w:gutter="0"/>
          <w:cols w:space="720" w:num="1"/>
          <w:docGrid w:type="lines" w:linePitch="312" w:charSpace="0"/>
        </w:sectPr>
      </w:pPr>
    </w:p>
    <w:p>
      <w:pPr>
        <w:widowControl/>
        <w:jc w:val="center"/>
        <w:rPr>
          <w:b/>
          <w:bCs/>
          <w:color w:val="000000" w:themeColor="text1"/>
          <w:sz w:val="44"/>
          <w:szCs w:val="44"/>
          <w14:textFill>
            <w14:solidFill>
              <w14:schemeClr w14:val="tx1"/>
            </w14:solidFill>
          </w14:textFill>
        </w:rPr>
      </w:pPr>
      <w:r>
        <w:rPr>
          <w:rFonts w:hint="eastAsia"/>
          <w:b/>
          <w:bCs/>
          <w:color w:val="000000" w:themeColor="text1"/>
          <w:sz w:val="44"/>
          <w:szCs w:val="44"/>
          <w14:textFill>
            <w14:solidFill>
              <w14:schemeClr w14:val="tx1"/>
            </w14:solidFill>
          </w14:textFill>
        </w:rPr>
        <w:t>说</w:t>
      </w:r>
      <w:r>
        <w:rPr>
          <w:rFonts w:hint="eastAsia"/>
          <w:b/>
          <w:bCs/>
          <w:color w:val="000000" w:themeColor="text1"/>
          <w:sz w:val="44"/>
          <w:szCs w:val="44"/>
          <w:lang w:val="en-US" w:eastAsia="zh-CN"/>
          <w14:textFill>
            <w14:solidFill>
              <w14:schemeClr w14:val="tx1"/>
            </w14:solidFill>
          </w14:textFill>
        </w:rPr>
        <w:t xml:space="preserve">    </w:t>
      </w:r>
      <w:r>
        <w:rPr>
          <w:rFonts w:hint="eastAsia"/>
          <w:b/>
          <w:bCs/>
          <w:color w:val="000000" w:themeColor="text1"/>
          <w:sz w:val="44"/>
          <w:szCs w:val="44"/>
          <w14:textFill>
            <w14:solidFill>
              <w14:schemeClr w14:val="tx1"/>
            </w14:solidFill>
          </w14:textFill>
        </w:rPr>
        <w:t>明</w:t>
      </w:r>
      <w:bookmarkEnd w:id="0"/>
    </w:p>
    <w:p>
      <w:pPr>
        <w:spacing w:line="52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、本报告适用于自动扶梯和自动人行道的新安装、改造、重大修理自行检查。</w:t>
      </w:r>
    </w:p>
    <w:p>
      <w:pPr>
        <w:spacing w:line="520" w:lineRule="exact"/>
        <w:ind w:firstLine="560" w:firstLineChars="200"/>
        <w:jc w:val="left"/>
        <w:rPr>
          <w:rFonts w:ascii="宋体" w:hAnsi="宋体"/>
          <w:sz w:val="28"/>
          <w:szCs w:val="28"/>
        </w:rPr>
      </w:pPr>
      <w:r>
        <w:rPr>
          <w:rFonts w:hint="eastAsia" w:ascii="宋体" w:hAnsi="宋体"/>
          <w:sz w:val="28"/>
          <w:szCs w:val="28"/>
        </w:rPr>
        <w:t>2、检验依据</w:t>
      </w:r>
    </w:p>
    <w:p>
      <w:pPr>
        <w:spacing w:line="520" w:lineRule="exact"/>
        <w:jc w:val="left"/>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）TSG T7005-2012《电梯监督检验和定期检验规则—自动扶梯与自动人行道》（含第1、2、3号修改单）</w:t>
      </w:r>
    </w:p>
    <w:p>
      <w:pPr>
        <w:spacing w:line="520" w:lineRule="exact"/>
        <w:jc w:val="left"/>
        <w:rPr>
          <w:rFonts w:ascii="宋体" w:hAnsi="宋体"/>
          <w:sz w:val="28"/>
          <w:szCs w:val="28"/>
        </w:rPr>
      </w:pPr>
      <w:r>
        <w:rPr>
          <w:rFonts w:hint="eastAsia" w:ascii="宋体" w:hAnsi="宋体"/>
          <w:sz w:val="28"/>
          <w:szCs w:val="28"/>
        </w:rPr>
        <w:t>（2）</w:t>
      </w:r>
      <w:r>
        <w:rPr>
          <w:rFonts w:ascii="宋体" w:hAnsi="宋体"/>
          <w:sz w:val="28"/>
          <w:szCs w:val="28"/>
        </w:rPr>
        <w:t>GB16899</w:t>
      </w:r>
      <w:r>
        <w:rPr>
          <w:rFonts w:hint="eastAsia" w:ascii="宋体" w:hAnsi="宋体"/>
          <w:sz w:val="28"/>
          <w:szCs w:val="28"/>
        </w:rPr>
        <w:t>-</w:t>
      </w:r>
      <w:r>
        <w:rPr>
          <w:rFonts w:ascii="宋体" w:hAnsi="宋体"/>
          <w:sz w:val="28"/>
          <w:szCs w:val="28"/>
        </w:rPr>
        <w:t>2011</w:t>
      </w:r>
      <w:r>
        <w:rPr>
          <w:rFonts w:hint="eastAsia" w:ascii="宋体" w:hAnsi="宋体"/>
          <w:sz w:val="28"/>
          <w:szCs w:val="28"/>
        </w:rPr>
        <w:t>《</w:t>
      </w:r>
      <w:r>
        <w:rPr>
          <w:rFonts w:ascii="宋体" w:hAnsi="宋体"/>
          <w:sz w:val="28"/>
          <w:szCs w:val="28"/>
        </w:rPr>
        <w:t>自动扶梯和自动人行道的制造与安装安全规范</w:t>
      </w:r>
      <w:r>
        <w:rPr>
          <w:rFonts w:hint="eastAsia" w:ascii="宋体" w:hAnsi="宋体"/>
          <w:sz w:val="28"/>
          <w:szCs w:val="28"/>
        </w:rPr>
        <w:t>》</w:t>
      </w:r>
    </w:p>
    <w:p>
      <w:pPr>
        <w:pStyle w:val="3"/>
        <w:spacing w:line="520" w:lineRule="exact"/>
        <w:ind w:firstLine="0"/>
        <w:jc w:val="left"/>
        <w:rPr>
          <w:rFonts w:ascii="宋体" w:hAnsi="宋体"/>
          <w:sz w:val="28"/>
          <w:szCs w:val="28"/>
        </w:rPr>
      </w:pPr>
      <w:r>
        <w:rPr>
          <w:rFonts w:hint="eastAsia" w:ascii="宋体" w:hAnsi="宋体"/>
          <w:sz w:val="28"/>
          <w:szCs w:val="28"/>
        </w:rPr>
        <w:t>（3）</w:t>
      </w:r>
      <w:r>
        <w:rPr>
          <w:rFonts w:ascii="宋体" w:hAnsi="宋体"/>
          <w:sz w:val="28"/>
          <w:szCs w:val="28"/>
        </w:rPr>
        <w:t xml:space="preserve">TSG 08-2017 </w:t>
      </w:r>
      <w:r>
        <w:rPr>
          <w:rFonts w:hint="eastAsia" w:ascii="宋体" w:hAnsi="宋体"/>
          <w:sz w:val="28"/>
          <w:szCs w:val="28"/>
        </w:rPr>
        <w:t>《</w:t>
      </w:r>
      <w:r>
        <w:rPr>
          <w:rFonts w:ascii="宋体" w:hAnsi="宋体"/>
          <w:sz w:val="28"/>
          <w:szCs w:val="28"/>
        </w:rPr>
        <w:t>特种设备使用管理规则</w:t>
      </w:r>
      <w:r>
        <w:rPr>
          <w:rFonts w:hint="eastAsia" w:ascii="宋体" w:hAnsi="宋体"/>
          <w:sz w:val="28"/>
          <w:szCs w:val="28"/>
        </w:rPr>
        <w:t>》</w:t>
      </w:r>
    </w:p>
    <w:p>
      <w:pPr>
        <w:pStyle w:val="3"/>
        <w:spacing w:line="520" w:lineRule="exact"/>
        <w:ind w:firstLine="0"/>
        <w:jc w:val="left"/>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）TSG T5002-2017《电梯维护保养规则》</w:t>
      </w:r>
    </w:p>
    <w:p>
      <w:pPr>
        <w:pStyle w:val="3"/>
        <w:spacing w:line="520" w:lineRule="exact"/>
        <w:ind w:firstLine="0"/>
        <w:jc w:val="left"/>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）电梯相关设计文件</w:t>
      </w:r>
    </w:p>
    <w:p>
      <w:pPr>
        <w:pStyle w:val="3"/>
        <w:spacing w:line="520" w:lineRule="exact"/>
        <w:ind w:firstLine="0"/>
        <w:jc w:val="left"/>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w:t>
      </w:r>
      <w:r>
        <w:rPr>
          <w:rFonts w:hint="eastAsia" w:ascii="宋体" w:hAnsi="宋体"/>
          <w:sz w:val="28"/>
          <w:szCs w:val="28"/>
          <w:lang w:val="en-US" w:eastAsia="zh-CN"/>
        </w:rPr>
        <w:t>《</w:t>
      </w:r>
      <w:r>
        <w:rPr>
          <w:rFonts w:hint="eastAsia" w:ascii="宋体" w:hAnsi="宋体"/>
          <w:sz w:val="28"/>
          <w:szCs w:val="28"/>
        </w:rPr>
        <w:t>市场监管总局关于调整</w:t>
      </w:r>
      <w:r>
        <w:rPr>
          <w:rFonts w:hint="eastAsia" w:ascii="宋体" w:hAnsi="宋体"/>
          <w:sz w:val="28"/>
          <w:szCs w:val="28"/>
          <w:lang w:val="en-US" w:eastAsia="zh-CN"/>
        </w:rPr>
        <w:t>&lt;</w:t>
      </w:r>
      <w:r>
        <w:rPr>
          <w:rFonts w:hint="eastAsia" w:ascii="宋体" w:hAnsi="宋体"/>
          <w:sz w:val="28"/>
          <w:szCs w:val="28"/>
        </w:rPr>
        <w:t>电梯施工类别划分表</w:t>
      </w:r>
      <w:r>
        <w:rPr>
          <w:rFonts w:hint="eastAsia" w:ascii="宋体" w:hAnsi="宋体"/>
          <w:sz w:val="28"/>
          <w:szCs w:val="28"/>
          <w:lang w:val="en-US" w:eastAsia="zh-CN"/>
        </w:rPr>
        <w:t>&gt;</w:t>
      </w:r>
      <w:r>
        <w:rPr>
          <w:rFonts w:hint="eastAsia" w:ascii="宋体" w:hAnsi="宋体"/>
          <w:sz w:val="28"/>
          <w:szCs w:val="28"/>
        </w:rPr>
        <w:t>的通知</w:t>
      </w:r>
      <w:r>
        <w:rPr>
          <w:rFonts w:hint="eastAsia" w:ascii="宋体" w:hAnsi="宋体"/>
          <w:sz w:val="28"/>
          <w:szCs w:val="28"/>
          <w:lang w:val="en-US" w:eastAsia="zh-CN"/>
        </w:rPr>
        <w:t>》（</w:t>
      </w:r>
      <w:r>
        <w:rPr>
          <w:rFonts w:hint="eastAsia" w:ascii="宋体" w:hAnsi="宋体"/>
          <w:sz w:val="28"/>
          <w:szCs w:val="28"/>
        </w:rPr>
        <w:t>国市监特设函〔2019〕64号</w:t>
      </w:r>
      <w:r>
        <w:rPr>
          <w:rFonts w:hint="eastAsia" w:ascii="宋体" w:hAnsi="宋体"/>
          <w:sz w:val="28"/>
          <w:szCs w:val="28"/>
          <w:lang w:val="en-US" w:eastAsia="zh-CN"/>
        </w:rPr>
        <w:t>）</w:t>
      </w:r>
    </w:p>
    <w:p>
      <w:pPr>
        <w:pStyle w:val="3"/>
        <w:spacing w:line="520" w:lineRule="exact"/>
        <w:jc w:val="left"/>
        <w:rPr>
          <w:rFonts w:ascii="宋体"/>
          <w:sz w:val="28"/>
          <w:szCs w:val="28"/>
        </w:rPr>
      </w:pPr>
      <w:r>
        <w:rPr>
          <w:rFonts w:ascii="宋体"/>
          <w:sz w:val="28"/>
          <w:szCs w:val="28"/>
        </w:rPr>
        <w:t>3</w:t>
      </w:r>
      <w:r>
        <w:rPr>
          <w:rFonts w:hint="eastAsia" w:ascii="宋体"/>
          <w:sz w:val="28"/>
          <w:szCs w:val="28"/>
        </w:rPr>
        <w:t>、“自检结果”、“审查结果”栏中“√”、“×”、“</w:t>
      </w:r>
      <w:r>
        <w:rPr>
          <w:rFonts w:ascii="宋体"/>
          <w:sz w:val="28"/>
          <w:szCs w:val="28"/>
        </w:rPr>
        <w:t>/</w:t>
      </w:r>
      <w:r>
        <w:rPr>
          <w:rFonts w:hint="eastAsia" w:ascii="宋体"/>
          <w:sz w:val="28"/>
          <w:szCs w:val="28"/>
        </w:rPr>
        <w:t>”分别表示“合格”、“不合格”和“无此项”。要求测试数据的项目应填写实测数据，测试多个或一组数据时在附表或附图中记录。</w:t>
      </w:r>
    </w:p>
    <w:p>
      <w:pPr>
        <w:pStyle w:val="3"/>
        <w:spacing w:line="520" w:lineRule="exact"/>
        <w:ind w:firstLineChars="150"/>
        <w:jc w:val="left"/>
        <w:rPr>
          <w:rFonts w:ascii="宋体"/>
          <w:sz w:val="28"/>
          <w:szCs w:val="28"/>
        </w:rPr>
      </w:pPr>
      <w:r>
        <w:rPr>
          <w:rFonts w:ascii="宋体"/>
          <w:sz w:val="28"/>
          <w:szCs w:val="28"/>
        </w:rPr>
        <w:t>4</w:t>
      </w:r>
      <w:r>
        <w:rPr>
          <w:rFonts w:hint="eastAsia" w:ascii="宋体"/>
          <w:sz w:val="28"/>
          <w:szCs w:val="28"/>
        </w:rPr>
        <w:t>、</w:t>
      </w:r>
      <w:r>
        <w:rPr>
          <w:rFonts w:hint="eastAsia" w:ascii="宋体"/>
          <w:sz w:val="28"/>
          <w:szCs w:val="28"/>
          <w:lang w:eastAsia="zh-CN"/>
        </w:rPr>
        <w:t>检查</w:t>
      </w:r>
      <w:r>
        <w:rPr>
          <w:rFonts w:hint="eastAsia" w:ascii="宋体"/>
          <w:sz w:val="28"/>
          <w:szCs w:val="28"/>
        </w:rPr>
        <w:t>所用计量器具均在计量检定合格或校准有效期内。</w:t>
      </w:r>
    </w:p>
    <w:p>
      <w:pPr>
        <w:pStyle w:val="3"/>
        <w:snapToGrid w:val="0"/>
        <w:spacing w:line="520" w:lineRule="exact"/>
        <w:jc w:val="left"/>
        <w:rPr>
          <w:rFonts w:ascii="宋体"/>
          <w:sz w:val="28"/>
          <w:szCs w:val="28"/>
        </w:rPr>
      </w:pPr>
      <w:r>
        <w:rPr>
          <w:rFonts w:ascii="宋体" w:hAnsi="宋体"/>
          <w:sz w:val="28"/>
          <w:szCs w:val="28"/>
        </w:rPr>
        <w:t>5</w:t>
      </w:r>
      <w:r>
        <w:rPr>
          <w:rFonts w:hint="eastAsia" w:ascii="宋体" w:hAnsi="宋体"/>
          <w:sz w:val="28"/>
          <w:szCs w:val="28"/>
        </w:rPr>
        <w:t>、</w:t>
      </w:r>
      <w:r>
        <w:rPr>
          <w:rFonts w:hint="eastAsia" w:ascii="宋体"/>
          <w:sz w:val="28"/>
          <w:szCs w:val="28"/>
          <w:lang w:eastAsia="zh-CN"/>
        </w:rPr>
        <w:t>检查</w:t>
      </w:r>
      <w:r>
        <w:rPr>
          <w:rFonts w:hint="eastAsia" w:ascii="宋体" w:hAnsi="宋体"/>
          <w:sz w:val="28"/>
          <w:szCs w:val="28"/>
        </w:rPr>
        <w:t>条件应符合TSG T7005-2012《电梯监督检验和定期检验规则—自动扶梯与自动人行道》（含第1、2、3号修改单）的规定。</w:t>
      </w:r>
    </w:p>
    <w:p>
      <w:pPr>
        <w:pStyle w:val="3"/>
        <w:spacing w:line="520" w:lineRule="exact"/>
        <w:jc w:val="left"/>
        <w:rPr>
          <w:rFonts w:ascii="宋体"/>
          <w:sz w:val="28"/>
          <w:szCs w:val="28"/>
        </w:rPr>
      </w:pPr>
      <w:r>
        <w:rPr>
          <w:rFonts w:ascii="宋体"/>
          <w:sz w:val="28"/>
          <w:szCs w:val="28"/>
        </w:rPr>
        <w:t>6</w:t>
      </w:r>
      <w:r>
        <w:rPr>
          <w:rFonts w:hint="eastAsia" w:ascii="宋体"/>
          <w:sz w:val="28"/>
          <w:szCs w:val="28"/>
        </w:rPr>
        <w:t>、对于改造和重大修理的电梯，对改造和重大修理涉及的相关项目及其内容按照本报告进行</w:t>
      </w:r>
      <w:r>
        <w:rPr>
          <w:rFonts w:hint="eastAsia" w:ascii="宋体"/>
          <w:sz w:val="28"/>
          <w:szCs w:val="28"/>
          <w:lang w:eastAsia="zh-CN"/>
        </w:rPr>
        <w:t>检查</w:t>
      </w:r>
      <w:r>
        <w:rPr>
          <w:rFonts w:hint="eastAsia" w:ascii="宋体"/>
          <w:sz w:val="28"/>
          <w:szCs w:val="28"/>
        </w:rPr>
        <w:t>，其他项目按照定期检验的要求进行</w:t>
      </w:r>
      <w:r>
        <w:rPr>
          <w:rFonts w:hint="eastAsia" w:ascii="宋体"/>
          <w:sz w:val="28"/>
          <w:szCs w:val="28"/>
          <w:lang w:eastAsia="zh-CN"/>
        </w:rPr>
        <w:t>检查</w:t>
      </w:r>
      <w:r>
        <w:rPr>
          <w:rFonts w:hint="eastAsia" w:ascii="宋体"/>
          <w:sz w:val="28"/>
          <w:szCs w:val="28"/>
        </w:rPr>
        <w:t>，并在备注栏加以必要的说明。</w:t>
      </w:r>
    </w:p>
    <w:p>
      <w:pPr>
        <w:pStyle w:val="3"/>
        <w:spacing w:line="520" w:lineRule="exact"/>
        <w:jc w:val="left"/>
        <w:rPr>
          <w:rFonts w:ascii="宋体"/>
          <w:sz w:val="28"/>
          <w:szCs w:val="28"/>
        </w:rPr>
      </w:pPr>
      <w:r>
        <w:rPr>
          <w:rFonts w:ascii="宋体"/>
          <w:sz w:val="28"/>
          <w:szCs w:val="28"/>
        </w:rPr>
        <w:t>7</w:t>
      </w:r>
      <w:r>
        <w:rPr>
          <w:rFonts w:hint="eastAsia" w:ascii="宋体"/>
          <w:sz w:val="28"/>
          <w:szCs w:val="28"/>
        </w:rPr>
        <w:t>、本报告无相关人员签名、未填写</w:t>
      </w:r>
      <w:r>
        <w:rPr>
          <w:rFonts w:hint="eastAsia" w:ascii="宋体"/>
          <w:sz w:val="28"/>
          <w:szCs w:val="28"/>
          <w:lang w:eastAsia="zh-CN"/>
        </w:rPr>
        <w:t>检查</w:t>
      </w:r>
      <w:r>
        <w:rPr>
          <w:rFonts w:hint="eastAsia" w:ascii="宋体"/>
          <w:sz w:val="28"/>
          <w:szCs w:val="28"/>
        </w:rPr>
        <w:t>日期、未加盖</w:t>
      </w:r>
      <w:r>
        <w:rPr>
          <w:rFonts w:hint="eastAsia" w:ascii="宋体"/>
          <w:sz w:val="28"/>
          <w:szCs w:val="28"/>
          <w:lang w:eastAsia="zh-CN"/>
        </w:rPr>
        <w:t>检查</w:t>
      </w:r>
      <w:r>
        <w:rPr>
          <w:rFonts w:hint="eastAsia" w:ascii="宋体"/>
          <w:sz w:val="28"/>
          <w:szCs w:val="28"/>
        </w:rPr>
        <w:t>专用章或公章无效。</w:t>
      </w:r>
    </w:p>
    <w:p>
      <w:pPr>
        <w:pStyle w:val="3"/>
        <w:spacing w:line="520" w:lineRule="exact"/>
        <w:jc w:val="left"/>
        <w:rPr>
          <w:rFonts w:hint="eastAsia" w:ascii="宋体"/>
          <w:sz w:val="28"/>
          <w:szCs w:val="28"/>
        </w:rPr>
      </w:pPr>
      <w:r>
        <w:rPr>
          <w:rFonts w:ascii="宋体"/>
          <w:sz w:val="28"/>
          <w:szCs w:val="28"/>
        </w:rPr>
        <w:t>8</w:t>
      </w:r>
      <w:r>
        <w:rPr>
          <w:rFonts w:hint="eastAsia" w:ascii="宋体"/>
          <w:sz w:val="28"/>
          <w:szCs w:val="28"/>
        </w:rPr>
        <w:t>、本报告一式四份，由特种设备检验机构、使用单位、施工单位和制造单位分别保存。</w:t>
      </w:r>
    </w:p>
    <w:p>
      <w:pPr>
        <w:rPr>
          <w:rFonts w:hint="eastAsia" w:ascii="宋体"/>
          <w:sz w:val="28"/>
          <w:szCs w:val="28"/>
        </w:rPr>
      </w:pPr>
      <w:r>
        <w:rPr>
          <w:rFonts w:hint="eastAsia" w:ascii="宋体"/>
          <w:sz w:val="28"/>
          <w:szCs w:val="28"/>
        </w:rPr>
        <w:br w:type="page"/>
      </w:r>
    </w:p>
    <w:p>
      <w:pPr>
        <w:keepNext w:val="0"/>
        <w:keepLines w:val="0"/>
        <w:pageBreakBefore w:val="0"/>
        <w:widowControl/>
        <w:kinsoku/>
        <w:wordWrap/>
        <w:overflowPunct/>
        <w:topLinePunct w:val="0"/>
        <w:autoSpaceDE/>
        <w:autoSpaceDN/>
        <w:bidi w:val="0"/>
        <w:adjustRightInd/>
        <w:snapToGrid/>
        <w:jc w:val="center"/>
        <w:textAlignment w:val="auto"/>
        <w:rPr>
          <w:b/>
          <w:color w:val="000000" w:themeColor="text1"/>
          <w:sz w:val="30"/>
          <w:szCs w:val="30"/>
          <w14:textFill>
            <w14:solidFill>
              <w14:schemeClr w14:val="tx1"/>
            </w14:solidFill>
          </w14:textFill>
        </w:rPr>
      </w:pPr>
      <w:bookmarkStart w:id="1" w:name="_Toc494476998"/>
      <w:r>
        <w:rPr>
          <w:rFonts w:hint="eastAsia"/>
          <w:b/>
          <w:color w:val="000000" w:themeColor="text1"/>
          <w:sz w:val="30"/>
          <w:szCs w:val="30"/>
          <w14:textFill>
            <w14:solidFill>
              <w14:schemeClr w14:val="tx1"/>
            </w14:solidFill>
          </w14:textFill>
        </w:rPr>
        <w:t>电梯施工质量证明书</w:t>
      </w:r>
      <w:bookmarkEnd w:id="1"/>
    </w:p>
    <w:tbl>
      <w:tblPr>
        <w:tblStyle w:val="12"/>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854"/>
        <w:gridCol w:w="2520"/>
        <w:gridCol w:w="1136"/>
        <w:gridCol w:w="163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szCs w:val="21"/>
              </w:rPr>
              <w:t>设备品种</w:t>
            </w:r>
          </w:p>
        </w:tc>
        <w:tc>
          <w:tcPr>
            <w:tcW w:w="3656"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bCs/>
                <w:szCs w:val="21"/>
              </w:rPr>
              <w:t>□自动扶梯</w:t>
            </w:r>
            <w:r>
              <w:rPr>
                <w:rFonts w:ascii="宋体"/>
                <w:bCs/>
                <w:szCs w:val="21"/>
              </w:rPr>
              <w:t xml:space="preserve">   </w:t>
            </w:r>
            <w:r>
              <w:rPr>
                <w:rFonts w:hint="eastAsia" w:ascii="宋体" w:hAnsi="宋体"/>
                <w:bCs/>
                <w:szCs w:val="21"/>
              </w:rPr>
              <w:t>□自动人行道</w:t>
            </w: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szCs w:val="21"/>
              </w:rPr>
              <w:t>型号</w:t>
            </w:r>
          </w:p>
        </w:tc>
        <w:tc>
          <w:tcPr>
            <w:tcW w:w="2205" w:type="dxa"/>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rPr>
                <w:rFonts w:ascii="宋体" w:hAnsi="宋体"/>
                <w:szCs w:val="21"/>
              </w:rPr>
            </w:pPr>
            <w:r>
              <w:rPr>
                <w:rFonts w:hint="eastAsia" w:ascii="宋体" w:hAnsi="宋体"/>
                <w:color w:val="000000" w:themeColor="text1"/>
                <w:spacing w:val="90"/>
                <w:kern w:val="0"/>
                <w:szCs w:val="21"/>
                <w:fitText w:val="2160" w:id="9"/>
                <w14:textFill>
                  <w14:solidFill>
                    <w14:schemeClr w14:val="tx1"/>
                  </w14:solidFill>
                </w14:textFill>
              </w:rPr>
              <w:t>制造单位名</w:t>
            </w:r>
            <w:r>
              <w:rPr>
                <w:rFonts w:hint="eastAsia" w:ascii="宋体" w:hAnsi="宋体"/>
                <w:color w:val="000000" w:themeColor="text1"/>
                <w:spacing w:val="0"/>
                <w:kern w:val="0"/>
                <w:szCs w:val="21"/>
                <w:fitText w:val="2160" w:id="9"/>
                <w14:textFill>
                  <w14:solidFill>
                    <w14:schemeClr w14:val="tx1"/>
                  </w14:solidFill>
                </w14:textFill>
              </w:rPr>
              <w:t>称</w:t>
            </w:r>
          </w:p>
        </w:tc>
        <w:tc>
          <w:tcPr>
            <w:tcW w:w="7496" w:type="dxa"/>
            <w:gridSpan w:val="4"/>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产品编号</w:t>
            </w:r>
          </w:p>
        </w:tc>
        <w:tc>
          <w:tcPr>
            <w:tcW w:w="3656" w:type="dxa"/>
            <w:gridSpan w:val="2"/>
            <w:vAlign w:val="center"/>
          </w:tcPr>
          <w:p>
            <w:pPr>
              <w:jc w:val="center"/>
              <w:rPr>
                <w:rFonts w:ascii="宋体" w:hAnsi="宋体"/>
                <w:color w:val="000000" w:themeColor="text1"/>
                <w:szCs w:val="21"/>
                <w14:textFill>
                  <w14:solidFill>
                    <w14:schemeClr w14:val="tx1"/>
                  </w14:solidFill>
                </w14:textFill>
              </w:rPr>
            </w:pP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制造日期</w:t>
            </w:r>
          </w:p>
        </w:tc>
        <w:tc>
          <w:tcPr>
            <w:tcW w:w="220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设备安装地点</w:t>
            </w:r>
          </w:p>
        </w:tc>
        <w:tc>
          <w:tcPr>
            <w:tcW w:w="3656" w:type="dxa"/>
            <w:gridSpan w:val="2"/>
            <w:vAlign w:val="center"/>
          </w:tcPr>
          <w:p>
            <w:pPr>
              <w:ind w:firstLine="630" w:firstLineChars="300"/>
              <w:rPr>
                <w:rFonts w:ascii="宋体"/>
                <w:szCs w:val="21"/>
              </w:rPr>
            </w:pPr>
            <w:r>
              <w:rPr>
                <w:rFonts w:hint="eastAsia" w:ascii="宋体"/>
                <w:szCs w:val="21"/>
              </w:rPr>
              <w:t xml:space="preserve">市 </w:t>
            </w:r>
            <w:r>
              <w:rPr>
                <w:rFonts w:ascii="宋体"/>
                <w:szCs w:val="21"/>
              </w:rPr>
              <w:t xml:space="preserve">        </w:t>
            </w:r>
            <w:r>
              <w:rPr>
                <w:rFonts w:hint="eastAsia" w:ascii="宋体"/>
                <w:szCs w:val="21"/>
              </w:rPr>
              <w:t>区</w:t>
            </w:r>
          </w:p>
          <w:p>
            <w:pPr>
              <w:ind w:firstLine="420" w:firstLineChars="200"/>
              <w:rPr>
                <w:rFonts w:ascii="宋体" w:hAnsi="宋体"/>
                <w:color w:val="000000" w:themeColor="text1"/>
                <w:szCs w:val="21"/>
                <w14:textFill>
                  <w14:solidFill>
                    <w14:schemeClr w14:val="tx1"/>
                  </w14:solidFill>
                </w14:textFill>
              </w:rPr>
            </w:pPr>
            <w:r>
              <w:rPr>
                <w:rFonts w:hint="eastAsia" w:ascii="宋体"/>
                <w:szCs w:val="21"/>
              </w:rPr>
              <w:t xml:space="preserve"> </w:t>
            </w:r>
            <w:r>
              <w:rPr>
                <w:rFonts w:ascii="宋体"/>
                <w:szCs w:val="21"/>
              </w:rPr>
              <w:t xml:space="preserve"> </w:t>
            </w:r>
            <w:r>
              <w:rPr>
                <w:rFonts w:hint="eastAsia" w:ascii="宋体"/>
                <w:szCs w:val="21"/>
              </w:rPr>
              <w:t xml:space="preserve">街道办 </w:t>
            </w:r>
            <w:r>
              <w:rPr>
                <w:rFonts w:ascii="宋体"/>
                <w:szCs w:val="21"/>
              </w:rPr>
              <w:t xml:space="preserve">                 </w:t>
            </w:r>
            <w:r>
              <w:rPr>
                <w:rFonts w:hint="eastAsia" w:ascii="宋体"/>
                <w:szCs w:val="21"/>
              </w:rPr>
              <w:t>号</w:t>
            </w: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使用单位</w:t>
            </w:r>
          </w:p>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内部编号</w:t>
            </w:r>
          </w:p>
        </w:tc>
        <w:tc>
          <w:tcPr>
            <w:tcW w:w="2205" w:type="dxa"/>
            <w:vAlign w:val="center"/>
          </w:tcPr>
          <w:p>
            <w:pPr>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spacing w:line="220" w:lineRule="exact"/>
              <w:jc w:val="distribute"/>
              <w:rPr>
                <w:rFonts w:ascii="宋体" w:hAnsi="宋体"/>
                <w:szCs w:val="21"/>
              </w:rPr>
            </w:pPr>
            <w:r>
              <w:rPr>
                <w:rFonts w:hint="eastAsia" w:ascii="宋体" w:hAnsi="宋体"/>
                <w:szCs w:val="21"/>
              </w:rPr>
              <w:t>使用单位</w:t>
            </w:r>
          </w:p>
          <w:p>
            <w:pPr>
              <w:jc w:val="distribute"/>
              <w:rPr>
                <w:rFonts w:ascii="宋体" w:hAnsi="宋体"/>
                <w:color w:val="000000" w:themeColor="text1"/>
                <w:szCs w:val="21"/>
                <w14:textFill>
                  <w14:solidFill>
                    <w14:schemeClr w14:val="tx1"/>
                  </w14:solidFill>
                </w14:textFill>
              </w:rPr>
            </w:pPr>
            <w:r>
              <w:rPr>
                <w:rFonts w:ascii="宋体" w:hAnsi="宋体"/>
                <w:szCs w:val="21"/>
              </w:rPr>
              <w:t>统一社会信用代码</w:t>
            </w:r>
          </w:p>
        </w:tc>
        <w:tc>
          <w:tcPr>
            <w:tcW w:w="3656" w:type="dxa"/>
            <w:gridSpan w:val="2"/>
            <w:vAlign w:val="center"/>
          </w:tcPr>
          <w:p>
            <w:pPr>
              <w:jc w:val="center"/>
              <w:rPr>
                <w:rFonts w:ascii="宋体" w:hAnsi="宋体"/>
                <w:color w:val="000000" w:themeColor="text1"/>
                <w:szCs w:val="21"/>
                <w14:textFill>
                  <w14:solidFill>
                    <w14:schemeClr w14:val="tx1"/>
                  </w14:solidFill>
                </w14:textFill>
              </w:rPr>
            </w:pP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pacing w:val="1"/>
                <w:w w:val="95"/>
                <w:kern w:val="0"/>
                <w:szCs w:val="21"/>
                <w:fitText w:val="1408" w:id="10"/>
                <w14:textFill>
                  <w14:solidFill>
                    <w14:schemeClr w14:val="tx1"/>
                  </w14:solidFill>
                </w14:textFill>
              </w:rPr>
              <w:t>使用登记证编</w:t>
            </w:r>
            <w:r>
              <w:rPr>
                <w:rFonts w:hint="eastAsia" w:ascii="宋体" w:hAnsi="宋体"/>
                <w:color w:val="000000" w:themeColor="text1"/>
                <w:spacing w:val="3"/>
                <w:w w:val="95"/>
                <w:kern w:val="0"/>
                <w:szCs w:val="21"/>
                <w:fitText w:val="1408" w:id="10"/>
                <w14:textFill>
                  <w14:solidFill>
                    <w14:schemeClr w14:val="tx1"/>
                  </w14:solidFill>
                </w14:textFill>
              </w:rPr>
              <w:t>号</w:t>
            </w:r>
          </w:p>
        </w:tc>
        <w:tc>
          <w:tcPr>
            <w:tcW w:w="2205" w:type="dxa"/>
            <w:vAlign w:val="center"/>
          </w:tcPr>
          <w:p>
            <w:pPr>
              <w:jc w:val="lef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使用单位联系人</w:t>
            </w:r>
          </w:p>
        </w:tc>
        <w:tc>
          <w:tcPr>
            <w:tcW w:w="3656" w:type="dxa"/>
            <w:gridSpan w:val="2"/>
            <w:vAlign w:val="center"/>
          </w:tcPr>
          <w:p>
            <w:pPr>
              <w:jc w:val="center"/>
              <w:rPr>
                <w:rFonts w:ascii="宋体" w:hAnsi="宋体"/>
                <w:color w:val="000000" w:themeColor="text1"/>
                <w:szCs w:val="21"/>
                <w14:textFill>
                  <w14:solidFill>
                    <w14:schemeClr w14:val="tx1"/>
                  </w14:solidFill>
                </w14:textFill>
              </w:rPr>
            </w:pP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使用单位</w:t>
            </w:r>
          </w:p>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2205" w:type="dxa"/>
            <w:vAlign w:val="center"/>
          </w:tcPr>
          <w:p>
            <w:pPr>
              <w:jc w:val="lef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安全管理员</w:t>
            </w:r>
          </w:p>
        </w:tc>
        <w:tc>
          <w:tcPr>
            <w:tcW w:w="3656" w:type="dxa"/>
            <w:gridSpan w:val="2"/>
            <w:vAlign w:val="center"/>
          </w:tcPr>
          <w:p>
            <w:pPr>
              <w:jc w:val="center"/>
              <w:rPr>
                <w:rFonts w:ascii="宋体" w:hAnsi="宋体"/>
                <w:color w:val="000000" w:themeColor="text1"/>
                <w:szCs w:val="21"/>
                <w14:textFill>
                  <w14:solidFill>
                    <w14:schemeClr w14:val="tx1"/>
                  </w14:solidFill>
                </w14:textFill>
              </w:rPr>
            </w:pP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安全管理员</w:t>
            </w:r>
          </w:p>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2205" w:type="dxa"/>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szCs w:val="21"/>
              </w:rPr>
            </w:pPr>
            <w:r>
              <w:rPr>
                <w:rFonts w:hint="eastAsia" w:ascii="宋体" w:hAnsi="宋体"/>
                <w:szCs w:val="21"/>
              </w:rPr>
              <w:t>施工单位名称</w:t>
            </w:r>
          </w:p>
        </w:tc>
        <w:tc>
          <w:tcPr>
            <w:tcW w:w="3656" w:type="dxa"/>
            <w:gridSpan w:val="2"/>
            <w:vAlign w:val="center"/>
          </w:tcPr>
          <w:p>
            <w:pPr>
              <w:rPr>
                <w:rFonts w:ascii="宋体"/>
                <w:szCs w:val="21"/>
              </w:rPr>
            </w:pPr>
          </w:p>
        </w:tc>
        <w:tc>
          <w:tcPr>
            <w:tcW w:w="1635" w:type="dxa"/>
            <w:vAlign w:val="center"/>
          </w:tcPr>
          <w:p>
            <w:pPr>
              <w:jc w:val="distribute"/>
              <w:rPr>
                <w:rFonts w:ascii="宋体" w:hAnsi="宋体"/>
                <w:szCs w:val="21"/>
              </w:rPr>
            </w:pPr>
            <w:r>
              <w:rPr>
                <w:rFonts w:hint="eastAsia" w:ascii="宋体" w:hAnsi="宋体"/>
                <w:szCs w:val="21"/>
              </w:rPr>
              <w:t>施工单位</w:t>
            </w:r>
          </w:p>
          <w:p>
            <w:pPr>
              <w:jc w:val="distribute"/>
              <w:rPr>
                <w:rFonts w:ascii="宋体"/>
                <w:szCs w:val="21"/>
              </w:rPr>
            </w:pPr>
            <w:r>
              <w:rPr>
                <w:rFonts w:hint="eastAsia" w:ascii="宋体" w:hAnsi="宋体"/>
                <w:szCs w:val="21"/>
              </w:rPr>
              <w:t>联系电话</w:t>
            </w:r>
          </w:p>
        </w:tc>
        <w:tc>
          <w:tcPr>
            <w:tcW w:w="2205" w:type="dxa"/>
            <w:vAlign w:val="center"/>
          </w:tcPr>
          <w:p>
            <w:pPr>
              <w:jc w:val="center"/>
              <w:rPr>
                <w:rFonts w:ascii="宋体"/>
                <w:szCs w:val="21"/>
              </w:rPr>
            </w:pPr>
            <w:r>
              <w:rPr>
                <w:rFonts w:hint="eastAsia" w:ascii="宋体" w:hAnsi="宋体"/>
                <w:szCs w:val="21"/>
              </w:rPr>
              <w:t xml:space="preserve"> </w:t>
            </w: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Merge w:val="restart"/>
            <w:vAlign w:val="center"/>
          </w:tcPr>
          <w:p>
            <w:pPr>
              <w:ind w:left="-107" w:leftChars="-51" w:right="-107" w:rightChars="-51"/>
              <w:jc w:val="center"/>
              <w:rPr>
                <w:rFonts w:ascii="宋体"/>
                <w:szCs w:val="21"/>
              </w:rPr>
            </w:pPr>
            <w:r>
              <w:rPr>
                <w:rFonts w:hint="eastAsia" w:ascii="宋体" w:hAnsi="宋体"/>
                <w:szCs w:val="21"/>
              </w:rPr>
              <w:t>施工单位许可证明</w:t>
            </w:r>
          </w:p>
          <w:p>
            <w:pPr>
              <w:ind w:left="-107" w:leftChars="-51" w:right="-107" w:rightChars="-51"/>
              <w:jc w:val="center"/>
              <w:rPr>
                <w:rFonts w:ascii="宋体"/>
                <w:szCs w:val="21"/>
              </w:rPr>
            </w:pPr>
            <w:r>
              <w:rPr>
                <w:rFonts w:hint="eastAsia" w:ascii="宋体" w:hAnsi="宋体"/>
                <w:szCs w:val="21"/>
              </w:rPr>
              <w:t>文件编号及有效期</w:t>
            </w:r>
          </w:p>
        </w:tc>
        <w:tc>
          <w:tcPr>
            <w:tcW w:w="3656" w:type="dxa"/>
            <w:gridSpan w:val="2"/>
            <w:vAlign w:val="center"/>
          </w:tcPr>
          <w:p>
            <w:pPr>
              <w:rPr>
                <w:rFonts w:ascii="宋体"/>
                <w:szCs w:val="21"/>
              </w:rPr>
            </w:pPr>
            <w:r>
              <w:rPr>
                <w:rFonts w:ascii="宋体" w:hAnsi="宋体"/>
                <w:szCs w:val="21"/>
              </w:rPr>
              <w:t>TS</w:t>
            </w:r>
          </w:p>
        </w:tc>
        <w:tc>
          <w:tcPr>
            <w:tcW w:w="1635" w:type="dxa"/>
            <w:vMerge w:val="restart"/>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szCs w:val="21"/>
              </w:rPr>
              <w:t>施工类别</w:t>
            </w:r>
          </w:p>
        </w:tc>
        <w:tc>
          <w:tcPr>
            <w:tcW w:w="2205" w:type="dxa"/>
            <w:vMerge w:val="restart"/>
            <w:vAlign w:val="center"/>
          </w:tcPr>
          <w:p>
            <w:pPr>
              <w:rPr>
                <w:rFonts w:ascii="宋体"/>
                <w:szCs w:val="21"/>
              </w:rPr>
            </w:pPr>
            <w:r>
              <w:rPr>
                <w:rFonts w:hint="eastAsia" w:ascii="宋体" w:hAnsi="宋体"/>
                <w:szCs w:val="21"/>
              </w:rPr>
              <w:t>□安装（含移装）</w:t>
            </w:r>
          </w:p>
          <w:p>
            <w:pPr>
              <w:jc w:val="left"/>
              <w:rPr>
                <w:rFonts w:ascii="宋体" w:hAnsi="宋体"/>
                <w:szCs w:val="21"/>
              </w:rPr>
            </w:pPr>
            <w:r>
              <w:rPr>
                <w:rFonts w:hint="eastAsia" w:ascii="宋体" w:hAnsi="宋体"/>
                <w:szCs w:val="21"/>
              </w:rPr>
              <w:t>□改造</w:t>
            </w:r>
          </w:p>
          <w:p>
            <w:pPr>
              <w:jc w:val="left"/>
              <w:rPr>
                <w:rFonts w:ascii="宋体" w:hAnsi="宋体"/>
                <w:color w:val="000000" w:themeColor="text1"/>
                <w:sz w:val="24"/>
                <w:szCs w:val="24"/>
                <w14:textFill>
                  <w14:solidFill>
                    <w14:schemeClr w14:val="tx1"/>
                  </w14:solidFill>
                </w14:textFill>
              </w:rPr>
            </w:pPr>
            <w:r>
              <w:rPr>
                <w:rFonts w:hint="eastAsia" w:ascii="宋体" w:hAnsi="宋体"/>
                <w:szCs w:val="21"/>
              </w:rPr>
              <w:t>□重大修理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Merge w:val="continue"/>
            <w:vAlign w:val="center"/>
          </w:tcPr>
          <w:p>
            <w:pPr>
              <w:ind w:left="-107" w:leftChars="-51" w:right="-107" w:rightChars="-51"/>
              <w:jc w:val="center"/>
              <w:rPr>
                <w:rFonts w:ascii="宋体" w:hAnsi="宋体"/>
                <w:szCs w:val="21"/>
              </w:rPr>
            </w:pPr>
          </w:p>
        </w:tc>
        <w:tc>
          <w:tcPr>
            <w:tcW w:w="3656" w:type="dxa"/>
            <w:gridSpan w:val="2"/>
            <w:vAlign w:val="center"/>
          </w:tcPr>
          <w:p>
            <w:pPr>
              <w:rPr>
                <w:rFonts w:ascii="宋体" w:hAnsi="宋体"/>
                <w:szCs w:val="21"/>
              </w:rPr>
            </w:pPr>
            <w:r>
              <w:rPr>
                <w:rFonts w:hint="eastAsia" w:ascii="宋体" w:hAnsi="宋体"/>
                <w:szCs w:val="21"/>
              </w:rPr>
              <w:t>有效期至：</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日</w:t>
            </w:r>
          </w:p>
        </w:tc>
        <w:tc>
          <w:tcPr>
            <w:tcW w:w="1635" w:type="dxa"/>
            <w:vMerge w:val="continue"/>
            <w:vAlign w:val="center"/>
          </w:tcPr>
          <w:p>
            <w:pPr>
              <w:jc w:val="distribute"/>
              <w:rPr>
                <w:rFonts w:ascii="宋体" w:hAnsi="宋体"/>
                <w:color w:val="000000" w:themeColor="text1"/>
                <w:szCs w:val="21"/>
                <w14:textFill>
                  <w14:solidFill>
                    <w14:schemeClr w14:val="tx1"/>
                  </w14:solidFill>
                </w14:textFill>
              </w:rPr>
            </w:pPr>
          </w:p>
        </w:tc>
        <w:tc>
          <w:tcPr>
            <w:tcW w:w="2205" w:type="dxa"/>
            <w:vMerge w:val="continue"/>
            <w:vAlign w:val="center"/>
          </w:tcPr>
          <w:p>
            <w:pPr>
              <w:jc w:val="lef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jc w:val="distribute"/>
              <w:rPr>
                <w:rFonts w:ascii="宋体"/>
                <w:szCs w:val="21"/>
              </w:rPr>
            </w:pPr>
            <w:r>
              <w:rPr>
                <w:rFonts w:hint="eastAsia" w:ascii="宋体" w:hAnsi="宋体"/>
                <w:szCs w:val="21"/>
              </w:rPr>
              <w:t>施工日期</w:t>
            </w:r>
          </w:p>
        </w:tc>
        <w:tc>
          <w:tcPr>
            <w:tcW w:w="3656" w:type="dxa"/>
            <w:gridSpan w:val="2"/>
            <w:vAlign w:val="center"/>
          </w:tcPr>
          <w:p>
            <w:pPr>
              <w:jc w:val="right"/>
              <w:rPr>
                <w:rFonts w:ascii="宋体"/>
                <w:szCs w:val="21"/>
              </w:rPr>
            </w:pPr>
            <w:r>
              <w:rPr>
                <w:rFonts w:hint="eastAsia" w:ascii="宋体"/>
                <w:szCs w:val="21"/>
              </w:rPr>
              <w:t xml:space="preserve"> 年 </w:t>
            </w:r>
            <w:r>
              <w:rPr>
                <w:rFonts w:ascii="宋体"/>
                <w:szCs w:val="21"/>
              </w:rPr>
              <w:t xml:space="preserve"> </w:t>
            </w:r>
            <w:r>
              <w:rPr>
                <w:rFonts w:hint="eastAsia" w:ascii="宋体"/>
                <w:szCs w:val="21"/>
              </w:rPr>
              <w:t xml:space="preserve"> 月 </w:t>
            </w:r>
            <w:r>
              <w:rPr>
                <w:rFonts w:ascii="宋体"/>
                <w:szCs w:val="21"/>
              </w:rPr>
              <w:t xml:space="preserve">  </w:t>
            </w:r>
            <w:r>
              <w:rPr>
                <w:rFonts w:hint="eastAsia" w:ascii="宋体"/>
                <w:szCs w:val="21"/>
              </w:rPr>
              <w:t>日</w:t>
            </w:r>
            <w:r>
              <w:rPr>
                <w:rFonts w:hint="eastAsia" w:ascii="宋体" w:hAnsi="宋体"/>
                <w:bCs/>
                <w:szCs w:val="21"/>
              </w:rPr>
              <w:t>～</w:t>
            </w:r>
            <w:r>
              <w:rPr>
                <w:rFonts w:hint="eastAsia" w:ascii="宋体"/>
                <w:szCs w:val="21"/>
              </w:rPr>
              <w:t xml:space="preserve"> </w:t>
            </w:r>
            <w:r>
              <w:rPr>
                <w:rFonts w:ascii="宋体"/>
                <w:szCs w:val="21"/>
              </w:rPr>
              <w:t xml:space="preserve">   </w:t>
            </w:r>
            <w:r>
              <w:rPr>
                <w:rFonts w:hint="eastAsia" w:ascii="宋体"/>
                <w:szCs w:val="21"/>
              </w:rPr>
              <w:t xml:space="preserve">年 </w:t>
            </w:r>
            <w:r>
              <w:rPr>
                <w:rFonts w:ascii="宋体"/>
                <w:szCs w:val="21"/>
              </w:rPr>
              <w:t xml:space="preserve"> </w:t>
            </w:r>
            <w:r>
              <w:rPr>
                <w:rFonts w:hint="eastAsia" w:ascii="宋体"/>
                <w:szCs w:val="21"/>
              </w:rPr>
              <w:t xml:space="preserve"> 月 </w:t>
            </w:r>
            <w:r>
              <w:rPr>
                <w:rFonts w:ascii="宋体"/>
                <w:szCs w:val="21"/>
              </w:rPr>
              <w:t xml:space="preserve"> </w:t>
            </w:r>
            <w:r>
              <w:rPr>
                <w:rFonts w:hint="eastAsia" w:ascii="宋体"/>
                <w:szCs w:val="21"/>
              </w:rPr>
              <w:t xml:space="preserve"> 日</w:t>
            </w:r>
          </w:p>
        </w:tc>
        <w:tc>
          <w:tcPr>
            <w:tcW w:w="1635" w:type="dxa"/>
            <w:vAlign w:val="center"/>
          </w:tcPr>
          <w:p>
            <w:pPr>
              <w:rPr>
                <w:rFonts w:ascii="宋体"/>
                <w:szCs w:val="21"/>
              </w:rPr>
            </w:pPr>
            <w:r>
              <w:rPr>
                <w:rFonts w:hint="eastAsia" w:ascii="宋体" w:hAnsi="宋体"/>
                <w:szCs w:val="21"/>
              </w:rPr>
              <w:t>施工合同编号</w:t>
            </w:r>
          </w:p>
        </w:tc>
        <w:tc>
          <w:tcPr>
            <w:tcW w:w="2205"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455" w:type="dxa"/>
            <w:gridSpan w:val="2"/>
            <w:vAlign w:val="center"/>
          </w:tcPr>
          <w:p>
            <w:pPr>
              <w:ind w:left="-107" w:leftChars="-51" w:right="-107" w:rightChars="-51"/>
              <w:jc w:val="center"/>
              <w:rPr>
                <w:rFonts w:ascii="宋体"/>
                <w:szCs w:val="21"/>
              </w:rPr>
            </w:pPr>
            <w:r>
              <w:rPr>
                <w:rFonts w:hint="eastAsia" w:ascii="宋体" w:hAnsi="宋体"/>
                <w:szCs w:val="21"/>
              </w:rPr>
              <w:t>维护保养单位名称</w:t>
            </w:r>
          </w:p>
        </w:tc>
        <w:tc>
          <w:tcPr>
            <w:tcW w:w="3656" w:type="dxa"/>
            <w:gridSpan w:val="2"/>
            <w:vAlign w:val="center"/>
          </w:tcPr>
          <w:p>
            <w:pPr>
              <w:rPr>
                <w:rFonts w:ascii="宋体"/>
                <w:szCs w:val="21"/>
              </w:rPr>
            </w:pPr>
          </w:p>
        </w:tc>
        <w:tc>
          <w:tcPr>
            <w:tcW w:w="1635" w:type="dxa"/>
            <w:vAlign w:val="center"/>
          </w:tcPr>
          <w:p>
            <w:pPr>
              <w:jc w:val="distribute"/>
              <w:rPr>
                <w:rFonts w:ascii="宋体" w:hAnsi="宋体"/>
                <w:szCs w:val="21"/>
              </w:rPr>
            </w:pPr>
            <w:r>
              <w:rPr>
                <w:rFonts w:hint="eastAsia" w:ascii="宋体" w:hAnsi="宋体"/>
                <w:szCs w:val="21"/>
              </w:rPr>
              <w:t>维保单位</w:t>
            </w:r>
          </w:p>
          <w:p>
            <w:pPr>
              <w:jc w:val="distribute"/>
              <w:rPr>
                <w:rFonts w:ascii="宋体"/>
                <w:szCs w:val="21"/>
              </w:rPr>
            </w:pPr>
            <w:r>
              <w:rPr>
                <w:rFonts w:hint="eastAsia" w:ascii="宋体" w:hAnsi="宋体"/>
                <w:szCs w:val="21"/>
              </w:rPr>
              <w:t>联系电话</w:t>
            </w:r>
          </w:p>
        </w:tc>
        <w:tc>
          <w:tcPr>
            <w:tcW w:w="2205" w:type="dxa"/>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601" w:type="dxa"/>
            <w:vMerge w:val="restart"/>
            <w:vAlign w:val="center"/>
          </w:tcPr>
          <w:p>
            <w:pPr>
              <w:jc w:val="center"/>
              <w:rPr>
                <w:rFonts w:ascii="宋体" w:hAnsi="宋体"/>
                <w:color w:val="000000" w:themeColor="text1"/>
                <w:w w:val="90"/>
                <w:szCs w:val="21"/>
                <w14:textFill>
                  <w14:solidFill>
                    <w14:schemeClr w14:val="tx1"/>
                  </w14:solidFill>
                </w14:textFill>
              </w:rPr>
            </w:pPr>
            <w:r>
              <w:rPr>
                <w:rFonts w:hint="eastAsia" w:ascii="宋体" w:hAnsi="宋体"/>
                <w:color w:val="000000" w:themeColor="text1"/>
                <w:w w:val="90"/>
                <w:szCs w:val="21"/>
                <w14:textFill>
                  <w14:solidFill>
                    <w14:schemeClr w14:val="tx1"/>
                  </w14:solidFill>
                </w14:textFill>
              </w:rPr>
              <w:t>设备技术参数</w:t>
            </w:r>
          </w:p>
        </w:tc>
        <w:tc>
          <w:tcPr>
            <w:tcW w:w="1854"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名义速度</w:t>
            </w:r>
          </w:p>
        </w:tc>
        <w:tc>
          <w:tcPr>
            <w:tcW w:w="3656" w:type="dxa"/>
            <w:gridSpan w:val="2"/>
            <w:vAlign w:val="center"/>
          </w:tcPr>
          <w:p>
            <w:pPr>
              <w:ind w:right="105"/>
              <w:jc w:val="righ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m/s</w:t>
            </w: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名义宽度</w:t>
            </w:r>
          </w:p>
        </w:tc>
        <w:tc>
          <w:tcPr>
            <w:tcW w:w="2205" w:type="dxa"/>
            <w:vAlign w:val="center"/>
          </w:tcPr>
          <w:p>
            <w:pPr>
              <w:ind w:right="105"/>
              <w:jc w:val="righ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601" w:type="dxa"/>
            <w:vMerge w:val="continue"/>
            <w:vAlign w:val="center"/>
          </w:tcPr>
          <w:p>
            <w:pPr>
              <w:jc w:val="center"/>
              <w:rPr>
                <w:rFonts w:ascii="宋体" w:hAnsi="宋体"/>
                <w:color w:val="000000" w:themeColor="text1"/>
                <w:szCs w:val="21"/>
                <w14:textFill>
                  <w14:solidFill>
                    <w14:schemeClr w14:val="tx1"/>
                  </w14:solidFill>
                </w14:textFill>
              </w:rPr>
            </w:pPr>
          </w:p>
        </w:tc>
        <w:tc>
          <w:tcPr>
            <w:tcW w:w="1854"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倾斜角</w:t>
            </w:r>
          </w:p>
        </w:tc>
        <w:tc>
          <w:tcPr>
            <w:tcW w:w="3656" w:type="dxa"/>
            <w:gridSpan w:val="2"/>
            <w:vAlign w:val="center"/>
          </w:tcPr>
          <w:p>
            <w:pPr>
              <w:ind w:right="105"/>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输送能力</w:t>
            </w:r>
          </w:p>
        </w:tc>
        <w:tc>
          <w:tcPr>
            <w:tcW w:w="2205" w:type="dxa"/>
            <w:vAlign w:val="center"/>
          </w:tcPr>
          <w:p>
            <w:pPr>
              <w:ind w:right="105"/>
              <w:jc w:val="righ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601" w:type="dxa"/>
            <w:vMerge w:val="continue"/>
            <w:vAlign w:val="center"/>
          </w:tcPr>
          <w:p>
            <w:pPr>
              <w:jc w:val="center"/>
              <w:rPr>
                <w:rFonts w:ascii="宋体" w:hAnsi="宋体"/>
                <w:color w:val="000000" w:themeColor="text1"/>
                <w:szCs w:val="21"/>
                <w14:textFill>
                  <w14:solidFill>
                    <w14:schemeClr w14:val="tx1"/>
                  </w14:solidFill>
                </w14:textFill>
              </w:rPr>
            </w:pPr>
          </w:p>
        </w:tc>
        <w:tc>
          <w:tcPr>
            <w:tcW w:w="1854"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提升高度</w:t>
            </w:r>
          </w:p>
        </w:tc>
        <w:tc>
          <w:tcPr>
            <w:tcW w:w="3656" w:type="dxa"/>
            <w:gridSpan w:val="2"/>
            <w:vAlign w:val="center"/>
          </w:tcPr>
          <w:p>
            <w:pPr>
              <w:ind w:right="105"/>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w:t>
            </w:r>
          </w:p>
        </w:tc>
        <w:tc>
          <w:tcPr>
            <w:tcW w:w="1635" w:type="dxa"/>
            <w:vAlign w:val="center"/>
          </w:tcPr>
          <w:p>
            <w:pPr>
              <w:jc w:val="distribut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使用区段长度</w:t>
            </w:r>
          </w:p>
        </w:tc>
        <w:tc>
          <w:tcPr>
            <w:tcW w:w="2205" w:type="dxa"/>
            <w:vAlign w:val="center"/>
          </w:tcPr>
          <w:p>
            <w:pPr>
              <w:ind w:right="105"/>
              <w:jc w:val="righ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5" w:hRule="exact"/>
          <w:jc w:val="center"/>
        </w:trPr>
        <w:tc>
          <w:tcPr>
            <w:tcW w:w="4975" w:type="dxa"/>
            <w:gridSpan w:val="3"/>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该设备施工质量符合特种设备安全技术规范TSG T7005-2012《电梯监督检验和定期检验规则—自动扶梯和自动人行道》（含第1、2、3号修改单）和GB 16899-2011《自动扶梯和自动人行道的制造与安装安全规范》等特种设备相关法律法规的规定。</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检验（签章）：</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审核（签章）：</w:t>
            </w:r>
          </w:p>
          <w:p>
            <w:pPr>
              <w:jc w:val="right"/>
              <w:rPr>
                <w:color w:val="000000" w:themeColor="text1"/>
                <w14:textFill>
                  <w14:solidFill>
                    <w14:schemeClr w14:val="tx1"/>
                  </w14:solidFill>
                </w14:textFill>
              </w:rPr>
            </w:pPr>
          </w:p>
          <w:p>
            <w:pPr>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施工单位（盖章）   </w:t>
            </w:r>
          </w:p>
          <w:p>
            <w:pPr>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年      月      日</w:t>
            </w:r>
          </w:p>
        </w:tc>
        <w:tc>
          <w:tcPr>
            <w:tcW w:w="4976" w:type="dxa"/>
            <w:gridSpan w:val="3"/>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该电梯已按照特种设备安全技术规范安装、校验和调试完毕，施工质量符合TSG T7005-2012《电梯监督检验和定期检验规则—自动扶梯和自动人行道》（含第1、2、3号修改单）和GB 16899-2011《自动扶梯和自动人行道的制造与安装安全规范》等特种设备相关法律法规的规定，自检合格。</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检验（签章）：</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审核（签章）：</w:t>
            </w:r>
          </w:p>
          <w:p>
            <w:pPr>
              <w:jc w:val="right"/>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制造单位（盖章）                                           </w:t>
            </w:r>
          </w:p>
          <w:p>
            <w:pPr>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 年     月     日</w:t>
            </w:r>
          </w:p>
        </w:tc>
      </w:tr>
    </w:tbl>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color w:val="000000" w:themeColor="text1"/>
          <w14:textFill>
            <w14:solidFill>
              <w14:schemeClr w14:val="tx1"/>
            </w14:solidFill>
          </w14:textFill>
        </w:rPr>
      </w:pPr>
      <w:bookmarkStart w:id="2" w:name="_Toc494476999"/>
      <w:r>
        <w:rPr>
          <w:rFonts w:hint="eastAsia"/>
          <w:color w:val="000000" w:themeColor="text1"/>
          <w14:textFill>
            <w14:solidFill>
              <w14:schemeClr w14:val="tx1"/>
            </w14:solidFill>
          </w14:textFill>
        </w:rPr>
        <w:t>施工单位技术资料审查</w:t>
      </w:r>
      <w:bookmarkEnd w:id="2"/>
    </w:p>
    <w:tbl>
      <w:tblPr>
        <w:tblStyle w:val="12"/>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61"/>
        <w:gridCol w:w="2979"/>
        <w:gridCol w:w="432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47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项目</w:t>
            </w:r>
          </w:p>
        </w:tc>
        <w:tc>
          <w:tcPr>
            <w:tcW w:w="4140" w:type="dxa"/>
            <w:gridSpan w:val="2"/>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资 料 内 容</w:t>
            </w:r>
          </w:p>
        </w:tc>
        <w:tc>
          <w:tcPr>
            <w:tcW w:w="4320"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见 证 材 料</w:t>
            </w:r>
          </w:p>
        </w:tc>
        <w:tc>
          <w:tcPr>
            <w:tcW w:w="858"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自检</w:t>
            </w:r>
          </w:p>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77" w:type="dxa"/>
            <w:vMerge w:val="restart"/>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制造</w:t>
            </w:r>
          </w:p>
          <w:p>
            <w:pPr>
              <w:rPr>
                <w:rFonts w:ascii="宋体" w:hAnsi="宋体"/>
                <w:bCs/>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资料</w:t>
            </w: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(1) </w:t>
            </w:r>
            <w:r>
              <w:rPr>
                <w:rFonts w:hint="eastAsia"/>
                <w:color w:val="000000" w:themeColor="text1"/>
                <w:sz w:val="18"/>
                <w:szCs w:val="18"/>
                <w14:textFill>
                  <w14:solidFill>
                    <w14:schemeClr w14:val="tx1"/>
                  </w14:solidFill>
                </w14:textFill>
              </w:rPr>
              <w:t>制造许可证明文件，其范围能够覆盖所提供自动扶梯与自动人行道的相应参数</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（查验是否盖有制造单位鲜章）</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许可证</w:t>
            </w:r>
            <w:r>
              <w:rPr>
                <w:rFonts w:hint="eastAsia"/>
                <w:color w:val="000000" w:themeColor="text1"/>
                <w:sz w:val="18"/>
                <w:szCs w:val="18"/>
                <w14:textFill>
                  <w14:solidFill>
                    <w14:schemeClr w14:val="tx1"/>
                  </w14:solidFill>
                </w14:textFill>
              </w:rPr>
              <w:t>号：TS</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r>
              <w:rPr>
                <w:rFonts w:hint="eastAsia"/>
                <w:color w:val="000000" w:themeColor="text1"/>
                <w:sz w:val="18"/>
                <w:szCs w:val="18"/>
                <w14:textFill>
                  <w14:solidFill>
                    <w14:schemeClr w14:val="tx1"/>
                  </w14:solidFill>
                </w14:textFill>
              </w:rPr>
              <w:t>自动扶梯或者自动人行道整机型式试验证书，其参数范围和配置表适用于受检自动扶梯或者自动人行道</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（查验是否盖有制造单位鲜章）</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证书</w:t>
            </w:r>
            <w:r>
              <w:rPr>
                <w:rFonts w:hint="eastAsia"/>
                <w:color w:val="000000" w:themeColor="text1"/>
                <w:sz w:val="18"/>
                <w:szCs w:val="18"/>
                <w14:textFill>
                  <w14:solidFill>
                    <w14:schemeClr w14:val="tx1"/>
                  </w14:solidFill>
                </w14:textFill>
              </w:rPr>
              <w:t>编号：TX</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(3) </w:t>
            </w:r>
            <w:r>
              <w:rPr>
                <w:rFonts w:hint="eastAsia"/>
                <w:color w:val="000000" w:themeColor="text1"/>
                <w:sz w:val="18"/>
                <w:szCs w:val="18"/>
                <w14:textFill>
                  <w14:solidFill>
                    <w14:schemeClr w14:val="tx1"/>
                  </w14:solidFill>
                </w14:textFill>
              </w:rPr>
              <w:t>产品质量证明文件，</w:t>
            </w:r>
            <w:r>
              <w:rPr>
                <w:rFonts w:hint="eastAsia" w:ascii="宋体" w:hAnsi="宋体"/>
                <w:color w:val="000000" w:themeColor="text1"/>
                <w:sz w:val="18"/>
                <w:szCs w:val="18"/>
                <w14:textFill>
                  <w14:solidFill>
                    <w14:schemeClr w14:val="tx1"/>
                  </w14:solidFill>
                </w14:textFill>
              </w:rPr>
              <w:t>注有制造许可证明文件编号、产品编号、主要技术参数，含有电子元件的安全电路(如果有)、可编程电子安全相关系统 (如果有)、驱动主机、控制柜的型号和编号，以及梯级或者踏板等承载面板、梯级(踏板)链的型号，并且在证明文件上有自动扶梯与自动人行道整机制造单位的公章或者检验专用章以及制造日期</w:t>
            </w:r>
          </w:p>
          <w:p>
            <w:pP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hint="eastAsia" w:ascii="宋体" w:hAnsi="宋体"/>
                <w:b/>
                <w:color w:val="000000" w:themeColor="text1"/>
                <w:sz w:val="18"/>
                <w:szCs w:val="18"/>
                <w14:textFill>
                  <w14:solidFill>
                    <w14:schemeClr w14:val="tx1"/>
                  </w14:solidFill>
                </w14:textFill>
              </w:rPr>
              <w:t>提交</w:t>
            </w:r>
            <w:r>
              <w:rPr>
                <w:rFonts w:hint="eastAsia" w:ascii="宋体" w:hAnsi="宋体"/>
                <w:sz w:val="18"/>
                <w:szCs w:val="18"/>
              </w:rPr>
              <w:t>附表</w:t>
            </w: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质量证明文件</w:t>
            </w:r>
            <w:r>
              <w:rPr>
                <w:rFonts w:hint="eastAsia"/>
                <w:color w:val="000000" w:themeColor="text1"/>
                <w:sz w:val="18"/>
                <w:szCs w:val="18"/>
                <w14:textFill>
                  <w14:solidFill>
                    <w14:schemeClr w14:val="tx1"/>
                  </w14:solidFill>
                </w14:textFill>
              </w:rPr>
              <w:t>（整机合格证）号：</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restart"/>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(4) </w:t>
            </w:r>
            <w:r>
              <w:rPr>
                <w:rFonts w:hint="eastAsia"/>
                <w:color w:val="000000" w:themeColor="text1"/>
                <w:sz w:val="18"/>
                <w:szCs w:val="18"/>
                <w14:textFill>
                  <w14:solidFill>
                    <w14:schemeClr w14:val="tx1"/>
                  </w14:solidFill>
                </w14:textFill>
              </w:rPr>
              <w:t>含有电子元件的安全电路(如果有)、可编程电子安全相关系统(如果有)、梯级或者踏板等承载面板、驱动主机、控制柜、梯级(踏板)链的型式试验证书；对于玻璃护壁板，还应当提供采用了钢化玻璃的证明</w:t>
            </w:r>
          </w:p>
          <w:p>
            <w:pP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（查验右侧所列</w:t>
            </w:r>
            <w:r>
              <w:rPr>
                <w:rFonts w:ascii="宋体" w:hAnsi="宋体"/>
                <w:color w:val="000000" w:themeColor="text1"/>
                <w:sz w:val="18"/>
                <w:szCs w:val="18"/>
                <w14:textFill>
                  <w14:solidFill>
                    <w14:schemeClr w14:val="tx1"/>
                  </w14:solidFill>
                </w14:textFill>
              </w:rPr>
              <w:t>证书是否</w:t>
            </w:r>
            <w:r>
              <w:rPr>
                <w:rFonts w:hint="eastAsia" w:ascii="宋体" w:hAnsi="宋体"/>
                <w:color w:val="000000" w:themeColor="text1"/>
                <w:sz w:val="18"/>
                <w:szCs w:val="18"/>
                <w14:textFill>
                  <w14:solidFill>
                    <w14:schemeClr w14:val="tx1"/>
                  </w14:solidFill>
                </w14:textFill>
              </w:rPr>
              <w:t>盖有制造单位鲜章）</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安全电路</w:t>
            </w:r>
            <w:r>
              <w:rPr>
                <w:color w:val="000000" w:themeColor="text1"/>
                <w:sz w:val="18"/>
                <w:szCs w:val="18"/>
                <w14:textFill>
                  <w14:solidFill>
                    <w14:schemeClr w14:val="tx1"/>
                  </w14:solidFill>
                </w14:textFill>
              </w:rPr>
              <w:t>型试证</w:t>
            </w:r>
            <w:r>
              <w:rPr>
                <w:rFonts w:hint="eastAsia"/>
                <w:color w:val="000000" w:themeColor="text1"/>
                <w:sz w:val="18"/>
                <w:szCs w:val="18"/>
                <w14:textFill>
                  <w14:solidFill>
                    <w14:schemeClr w14:val="tx1"/>
                  </w14:solidFill>
                </w14:textFill>
              </w:rPr>
              <w:t>号：</w:t>
            </w:r>
          </w:p>
        </w:tc>
        <w:tc>
          <w:tcPr>
            <w:tcW w:w="858" w:type="dxa"/>
            <w:vMerge w:val="restar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可编程电子系统：</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梯级型式证号（自动扶梯）：</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踏板型式证号（自动人行道）：</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驱动主机</w:t>
            </w:r>
            <w:r>
              <w:rPr>
                <w:color w:val="000000" w:themeColor="text1"/>
                <w:sz w:val="18"/>
                <w:szCs w:val="18"/>
                <w14:textFill>
                  <w14:solidFill>
                    <w14:schemeClr w14:val="tx1"/>
                  </w14:solidFill>
                </w14:textFill>
              </w:rPr>
              <w:t>型试证</w:t>
            </w:r>
            <w:r>
              <w:rPr>
                <w:rFonts w:hint="eastAsia"/>
                <w:color w:val="000000" w:themeColor="text1"/>
                <w:sz w:val="18"/>
                <w:szCs w:val="18"/>
                <w14:textFill>
                  <w14:solidFill>
                    <w14:schemeClr w14:val="tx1"/>
                  </w14:solidFill>
                </w14:textFill>
              </w:rPr>
              <w:t>号：</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控制柜</w:t>
            </w:r>
            <w:r>
              <w:rPr>
                <w:color w:val="000000" w:themeColor="text1"/>
                <w:sz w:val="18"/>
                <w:szCs w:val="18"/>
                <w14:textFill>
                  <w14:solidFill>
                    <w14:schemeClr w14:val="tx1"/>
                  </w14:solidFill>
                </w14:textFill>
              </w:rPr>
              <w:t>型试证</w:t>
            </w:r>
            <w:r>
              <w:rPr>
                <w:rFonts w:hint="eastAsia"/>
                <w:color w:val="000000" w:themeColor="text1"/>
                <w:sz w:val="18"/>
                <w:szCs w:val="18"/>
                <w14:textFill>
                  <w14:solidFill>
                    <w14:schemeClr w14:val="tx1"/>
                  </w14:solidFill>
                </w14:textFill>
              </w:rPr>
              <w:t>号：</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梯级（踏板）链型试证号：</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钢化玻璃证明：</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电气原理图，包括动力电路和连接电气安全装置的电路</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（查验原件）</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电气原理图</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6</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安装使用维护说明书，包括安装、使用、日常维护保养和应急救援等方面操作说明的内容</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（查验原件）</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安装使用维护说明书</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rPr>
                <w:rFonts w:asci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）制造单位与安装单位不是同一单位时，制造单位应提供安装委托书；</w:t>
            </w:r>
          </w:p>
          <w:p>
            <w:pPr>
              <w:jc w:val="left"/>
              <w:rPr>
                <w:rFonts w:ascii="宋体"/>
                <w:sz w:val="18"/>
                <w:szCs w:val="18"/>
              </w:rPr>
            </w:pPr>
            <w:r>
              <w:rPr>
                <w:rFonts w:hint="eastAsia" w:ascii="宋体" w:hAnsi="宋体"/>
                <w:sz w:val="18"/>
                <w:szCs w:val="18"/>
              </w:rPr>
              <w:t>（</w:t>
            </w:r>
            <w:r>
              <w:rPr>
                <w:rFonts w:hint="eastAsia" w:ascii="宋体" w:hAnsi="宋体"/>
                <w:b/>
                <w:sz w:val="18"/>
                <w:szCs w:val="18"/>
              </w:rPr>
              <w:t>提交</w:t>
            </w:r>
            <w:r>
              <w:rPr>
                <w:rFonts w:hint="eastAsia" w:ascii="宋体" w:hAnsi="宋体"/>
                <w:sz w:val="18"/>
                <w:szCs w:val="18"/>
              </w:rPr>
              <w:t>附表</w:t>
            </w:r>
            <w:r>
              <w:rPr>
                <w:rFonts w:ascii="宋体" w:hAnsi="宋体"/>
                <w:sz w:val="18"/>
                <w:szCs w:val="18"/>
              </w:rPr>
              <w:t>3</w:t>
            </w:r>
            <w:r>
              <w:rPr>
                <w:rFonts w:hint="eastAsia" w:ascii="宋体" w:hAnsi="宋体"/>
                <w:sz w:val="18"/>
                <w:szCs w:val="18"/>
              </w:rPr>
              <w:t>）</w:t>
            </w:r>
          </w:p>
        </w:tc>
        <w:tc>
          <w:tcPr>
            <w:tcW w:w="4320" w:type="dxa"/>
            <w:vAlign w:val="center"/>
          </w:tcPr>
          <w:p>
            <w:pPr>
              <w:rPr>
                <w:rFonts w:ascii="宋体"/>
                <w:szCs w:val="21"/>
              </w:rPr>
            </w:pPr>
            <w:r>
              <w:rPr>
                <w:rFonts w:hint="eastAsia" w:ascii="宋体" w:hAnsi="宋体"/>
                <w:szCs w:val="21"/>
              </w:rPr>
              <w:t>项目安装委托协议</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77" w:type="dxa"/>
            <w:vMerge w:val="restart"/>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安装</w:t>
            </w:r>
          </w:p>
          <w:p>
            <w:pPr>
              <w:rPr>
                <w:rFonts w:ascii="宋体" w:hAnsi="宋体"/>
                <w:bCs/>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资料</w:t>
            </w:r>
          </w:p>
        </w:tc>
        <w:tc>
          <w:tcPr>
            <w:tcW w:w="4140" w:type="dxa"/>
            <w:gridSpan w:val="2"/>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(1) </w:t>
            </w:r>
            <w:r>
              <w:rPr>
                <w:rFonts w:hint="eastAsia"/>
                <w:color w:val="000000" w:themeColor="text1"/>
                <w:sz w:val="18"/>
                <w:szCs w:val="18"/>
                <w14:textFill>
                  <w14:solidFill>
                    <w14:schemeClr w14:val="tx1"/>
                  </w14:solidFill>
                </w14:textFill>
              </w:rPr>
              <w:t>安装许可证和安装告知书，许可证范围能够覆盖所施工自动扶梯与自动人行道的相应参数</w:t>
            </w:r>
          </w:p>
          <w:p>
            <w:pPr>
              <w:rPr>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b/>
                <w:color w:val="000000" w:themeColor="text1"/>
                <w:sz w:val="18"/>
                <w:szCs w:val="18"/>
                <w14:textFill>
                  <w14:solidFill>
                    <w14:schemeClr w14:val="tx1"/>
                  </w14:solidFill>
                </w14:textFill>
              </w:rPr>
              <w:t>提交</w:t>
            </w:r>
            <w:r>
              <w:rPr>
                <w:rFonts w:hint="eastAsia" w:ascii="宋体" w:hAnsi="宋体"/>
                <w:sz w:val="18"/>
                <w:szCs w:val="18"/>
              </w:rPr>
              <w:t>附表</w:t>
            </w: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安装许可证</w:t>
            </w:r>
            <w:r>
              <w:rPr>
                <w:rFonts w:hint="eastAsia"/>
                <w:color w:val="000000" w:themeColor="text1"/>
                <w:sz w:val="18"/>
                <w:szCs w:val="18"/>
                <w14:textFill>
                  <w14:solidFill>
                    <w14:schemeClr w14:val="tx1"/>
                  </w14:solidFill>
                </w14:textFill>
              </w:rPr>
              <w:t>号：TS</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告知书编号：</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r>
              <w:rPr>
                <w:rFonts w:hint="eastAsia"/>
                <w:color w:val="000000" w:themeColor="text1"/>
                <w:sz w:val="18"/>
                <w:szCs w:val="18"/>
                <w14:textFill>
                  <w14:solidFill>
                    <w14:schemeClr w14:val="tx1"/>
                  </w14:solidFill>
                </w14:textFill>
              </w:rPr>
              <w:t>施工方案，审批手续齐全</w:t>
            </w:r>
          </w:p>
          <w:p>
            <w:pPr>
              <w:rPr>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（查验原件）</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方案编号：</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用于安装该自动扶梯或者自动人行道的驱动站、转向站及总体布置图或者土建工程勘测图，有安装单位确认符合要求的声明和公章或者检验专用章，表明其出入口、高度等满足安全要求</w:t>
            </w:r>
          </w:p>
          <w:p>
            <w:pP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hint="eastAsia" w:ascii="宋体" w:hAnsi="宋体"/>
                <w:b/>
                <w:color w:val="000000" w:themeColor="text1"/>
                <w:sz w:val="18"/>
                <w:szCs w:val="18"/>
                <w14:textFill>
                  <w14:solidFill>
                    <w14:schemeClr w14:val="tx1"/>
                  </w14:solidFill>
                </w14:textFill>
              </w:rPr>
              <w:t>提交</w:t>
            </w:r>
            <w:r>
              <w:rPr>
                <w:rFonts w:hint="eastAsia" w:ascii="宋体" w:hAnsi="宋体"/>
                <w:sz w:val="18"/>
                <w:szCs w:val="18"/>
              </w:rPr>
              <w:t>附表</w:t>
            </w:r>
            <w:r>
              <w:rPr>
                <w:rFonts w:ascii="宋体" w:hAnsi="宋体"/>
                <w:color w:val="000000" w:themeColor="text1"/>
                <w:sz w:val="18"/>
                <w:szCs w:val="18"/>
                <w14:textFill>
                  <w14:solidFill>
                    <w14:schemeClr w14:val="tx1"/>
                  </w14:solidFill>
                </w14:textFill>
              </w:rPr>
              <w:t>5</w:t>
            </w:r>
            <w:r>
              <w:rPr>
                <w:rFonts w:hint="eastAsia" w:ascii="宋体" w:hAnsi="宋体"/>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驱动站、转向站及总体布置图或者土建工程勘测图，有安装单位确认符合要求的声明和公章或者检验专用章</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(4) </w:t>
            </w:r>
            <w:r>
              <w:rPr>
                <w:rFonts w:hint="eastAsia"/>
                <w:color w:val="000000" w:themeColor="text1"/>
                <w:sz w:val="18"/>
                <w:szCs w:val="18"/>
                <w14:textFill>
                  <w14:solidFill>
                    <w14:schemeClr w14:val="tx1"/>
                  </w14:solidFill>
                </w14:textFill>
              </w:rPr>
              <w:t>施工过程记录和由整机制造单位出具或者确认的自检报告，检查和试验项目齐全、内容完整、真实准确，施工和验收手续齐全；</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hint="eastAsia" w:ascii="宋体" w:hAnsi="宋体"/>
                <w:b/>
                <w:color w:val="000000" w:themeColor="text1"/>
                <w:sz w:val="18"/>
                <w:szCs w:val="18"/>
                <w14:textFill>
                  <w14:solidFill>
                    <w14:schemeClr w14:val="tx1"/>
                  </w14:solidFill>
                </w14:textFill>
              </w:rPr>
              <w:t>提交</w:t>
            </w:r>
            <w:r>
              <w:rPr>
                <w:rFonts w:hint="eastAsia" w:ascii="宋体" w:hAnsi="宋体"/>
                <w:color w:val="000000" w:themeColor="text1"/>
                <w:sz w:val="18"/>
                <w:szCs w:val="18"/>
                <w14:textFill>
                  <w14:solidFill>
                    <w14:schemeClr w14:val="tx1"/>
                  </w14:solidFill>
                </w14:textFill>
              </w:rPr>
              <w:t>本报告）</w:t>
            </w:r>
          </w:p>
        </w:tc>
        <w:tc>
          <w:tcPr>
            <w:tcW w:w="4320" w:type="dxa"/>
            <w:vAlign w:val="center"/>
          </w:tcPr>
          <w:p>
            <w:pPr>
              <w:rPr>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自检报告</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(5) </w:t>
            </w:r>
            <w:r>
              <w:rPr>
                <w:rFonts w:hint="eastAsia"/>
                <w:color w:val="000000" w:themeColor="text1"/>
                <w:sz w:val="18"/>
                <w:szCs w:val="18"/>
                <w14:textFill>
                  <w14:solidFill>
                    <w14:schemeClr w14:val="tx1"/>
                  </w14:solidFill>
                </w14:textFill>
              </w:rPr>
              <w:t>变更设计证明文件</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如安装中变更设计时</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，履行了由使用单位提出、经整机制造单位同意的程序</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hint="eastAsia" w:ascii="宋体" w:hAnsi="宋体"/>
                <w:b/>
                <w:color w:val="000000" w:themeColor="text1"/>
                <w:sz w:val="18"/>
                <w:szCs w:val="18"/>
                <w14:textFill>
                  <w14:solidFill>
                    <w14:schemeClr w14:val="tx1"/>
                  </w14:solidFill>
                </w14:textFill>
              </w:rPr>
              <w:t>提交</w:t>
            </w:r>
            <w:r>
              <w:rPr>
                <w:rFonts w:hint="eastAsia" w:ascii="宋体" w:hAnsi="宋体"/>
                <w:color w:val="000000" w:themeColor="text1"/>
                <w:sz w:val="18"/>
                <w:szCs w:val="18"/>
                <w14:textFill>
                  <w14:solidFill>
                    <w14:schemeClr w14:val="tx1"/>
                  </w14:solidFill>
                </w14:textFill>
              </w:rPr>
              <w:t>盖</w:t>
            </w:r>
            <w:r>
              <w:rPr>
                <w:rFonts w:ascii="宋体" w:hAnsi="宋体"/>
                <w:color w:val="000000" w:themeColor="text1"/>
                <w:sz w:val="18"/>
                <w:szCs w:val="18"/>
                <w14:textFill>
                  <w14:solidFill>
                    <w14:schemeClr w14:val="tx1"/>
                  </w14:solidFill>
                </w14:textFill>
              </w:rPr>
              <w:t>有制造</w:t>
            </w:r>
            <w:r>
              <w:rPr>
                <w:rFonts w:hint="eastAsia" w:ascii="宋体" w:hAnsi="宋体"/>
                <w:color w:val="000000" w:themeColor="text1"/>
                <w:sz w:val="18"/>
                <w:szCs w:val="18"/>
                <w14:textFill>
                  <w14:solidFill>
                    <w14:schemeClr w14:val="tx1"/>
                  </w14:solidFill>
                </w14:textFill>
              </w:rPr>
              <w:t>单位鲜章</w:t>
            </w:r>
            <w:r>
              <w:rPr>
                <w:rFonts w:ascii="宋体" w:hAnsi="宋体"/>
                <w:color w:val="000000" w:themeColor="text1"/>
                <w:sz w:val="18"/>
                <w:szCs w:val="18"/>
                <w14:textFill>
                  <w14:solidFill>
                    <w14:schemeClr w14:val="tx1"/>
                  </w14:solidFill>
                </w14:textFill>
              </w:rPr>
              <w:t>的变更</w:t>
            </w:r>
            <w:r>
              <w:rPr>
                <w:rFonts w:hint="eastAsia" w:ascii="宋体" w:hAnsi="宋体"/>
                <w:color w:val="000000" w:themeColor="text1"/>
                <w:sz w:val="18"/>
                <w:szCs w:val="18"/>
                <w14:textFill>
                  <w14:solidFill>
                    <w14:schemeClr w14:val="tx1"/>
                  </w14:solidFill>
                </w14:textFill>
              </w:rPr>
              <w:t>文件）</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变更设计证明文件</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(6) </w:t>
            </w:r>
            <w:r>
              <w:rPr>
                <w:rFonts w:hint="eastAsia"/>
                <w:color w:val="000000" w:themeColor="text1"/>
                <w:sz w:val="18"/>
                <w:szCs w:val="18"/>
                <w14:textFill>
                  <w14:solidFill>
                    <w14:schemeClr w14:val="tx1"/>
                  </w14:solidFill>
                </w14:textFill>
              </w:rPr>
              <w:t>安装质量证明文件，包括自动扶梯与自动人行道安装合同编号、安装单位安装许可证编号、产品出厂编号、主要技术参数等内容，并且有安装单位公章或者检验专用章以及竣工日期</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（查验</w:t>
            </w:r>
            <w:r>
              <w:rPr>
                <w:rFonts w:ascii="宋体" w:hAnsi="宋体"/>
                <w:color w:val="000000" w:themeColor="text1"/>
                <w:sz w:val="18"/>
                <w:szCs w:val="18"/>
                <w14:textFill>
                  <w14:solidFill>
                    <w14:schemeClr w14:val="tx1"/>
                  </w14:solidFill>
                </w14:textFill>
              </w:rPr>
              <w:t>盖有安装单位鲜章的质量证明文件</w:t>
            </w:r>
            <w:r>
              <w:rPr>
                <w:rFonts w:hint="eastAsia" w:ascii="宋体" w:hAnsi="宋体"/>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见电梯施工质量证明书</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477" w:type="dxa"/>
            <w:vMerge w:val="restart"/>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改造</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重大</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修理</w:t>
            </w:r>
          </w:p>
          <w:p>
            <w:pPr>
              <w:rPr>
                <w:rFonts w:ascii="宋体" w:hAnsi="宋体"/>
                <w:bCs/>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资料</w:t>
            </w: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(1) </w:t>
            </w:r>
            <w:r>
              <w:rPr>
                <w:rFonts w:hint="eastAsia"/>
                <w:color w:val="000000" w:themeColor="text1"/>
                <w:sz w:val="18"/>
                <w:szCs w:val="18"/>
                <w14:textFill>
                  <w14:solidFill>
                    <w14:schemeClr w14:val="tx1"/>
                  </w14:solidFill>
                </w14:textFill>
              </w:rPr>
              <w:t>改造或者修理许可证和改造或者重大修理告知书，许可证范围能够覆盖所施工自动扶梯与自动人行道的相应参数</w:t>
            </w:r>
          </w:p>
          <w:p>
            <w:pPr>
              <w:spacing w:line="220" w:lineRule="exact"/>
              <w:rPr>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b/>
                <w:color w:val="000000" w:themeColor="text1"/>
                <w:sz w:val="18"/>
                <w:szCs w:val="18"/>
                <w14:textFill>
                  <w14:solidFill>
                    <w14:schemeClr w14:val="tx1"/>
                  </w14:solidFill>
                </w14:textFill>
              </w:rPr>
              <w:t>提交</w:t>
            </w:r>
            <w:r>
              <w:rPr>
                <w:rFonts w:hint="eastAsia" w:asciiTheme="minorEastAsia" w:hAnsiTheme="minorEastAsia" w:eastAsiaTheme="minorEastAsia"/>
                <w:color w:val="000000" w:themeColor="text1"/>
                <w:sz w:val="18"/>
                <w:szCs w:val="18"/>
                <w14:textFill>
                  <w14:solidFill>
                    <w14:schemeClr w14:val="tx1"/>
                  </w14:solidFill>
                </w14:textFill>
              </w:rPr>
              <w:t>盖有施工单位鲜章的施工</w:t>
            </w:r>
            <w:r>
              <w:rPr>
                <w:rFonts w:asciiTheme="minorEastAsia" w:hAnsiTheme="minorEastAsia" w:eastAsiaTheme="minorEastAsia"/>
                <w:color w:val="000000" w:themeColor="text1"/>
                <w:sz w:val="18"/>
                <w:szCs w:val="18"/>
                <w14:textFill>
                  <w14:solidFill>
                    <w14:schemeClr w14:val="tx1"/>
                  </w14:solidFill>
                </w14:textFill>
              </w:rPr>
              <w:t>告知书</w:t>
            </w:r>
            <w:r>
              <w:rPr>
                <w:rFonts w:hint="eastAsia" w:asciiTheme="minorEastAsia" w:hAnsiTheme="minorEastAsia" w:eastAsiaTheme="minorEastAsia"/>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许可证</w:t>
            </w:r>
            <w:r>
              <w:rPr>
                <w:rFonts w:hint="eastAsia"/>
                <w:color w:val="000000" w:themeColor="text1"/>
                <w:sz w:val="18"/>
                <w:szCs w:val="18"/>
                <w14:textFill>
                  <w14:solidFill>
                    <w14:schemeClr w14:val="tx1"/>
                  </w14:solidFill>
                </w14:textFill>
              </w:rPr>
              <w:t>号：TS</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告知书编号：</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r>
              <w:rPr>
                <w:rFonts w:hint="eastAsia"/>
                <w:color w:val="000000" w:themeColor="text1"/>
                <w:sz w:val="18"/>
                <w:szCs w:val="18"/>
                <w14:textFill>
                  <w14:solidFill>
                    <w14:schemeClr w14:val="tx1"/>
                  </w14:solidFill>
                </w14:textFill>
              </w:rPr>
              <w:t>改造或者重大修理的清单以及施工方案，施工方案的审批手续齐全</w:t>
            </w:r>
          </w:p>
          <w:p>
            <w:pPr>
              <w:spacing w:line="220" w:lineRule="exact"/>
              <w:rPr>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（查验原件）</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改造或重大修理清单以及施工方案</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restart"/>
            <w:vAlign w:val="center"/>
          </w:tcPr>
          <w:p>
            <w:pPr>
              <w:spacing w:line="24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(3) </w:t>
            </w:r>
            <w:r>
              <w:rPr>
                <w:rFonts w:hint="eastAsia"/>
                <w:color w:val="000000" w:themeColor="text1"/>
                <w:sz w:val="18"/>
                <w:szCs w:val="18"/>
                <w14:textFill>
                  <w14:solidFill>
                    <w14:schemeClr w14:val="tx1"/>
                  </w14:solidFill>
                </w14:textFill>
              </w:rPr>
              <w:t>加装或者更换的安全保护装置或者主要部件产品质量证明文件、型式试验证书</w:t>
            </w:r>
          </w:p>
          <w:p>
            <w:pPr>
              <w:spacing w:line="240" w:lineRule="atLeast"/>
              <w:rPr>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r>
              <w:rPr>
                <w:rFonts w:hint="eastAsia" w:ascii="宋体" w:hAnsi="宋体"/>
                <w:b/>
                <w:bCs/>
                <w:color w:val="000000" w:themeColor="text1"/>
                <w:sz w:val="18"/>
                <w:szCs w:val="18"/>
                <w14:textFill>
                  <w14:solidFill>
                    <w14:schemeClr w14:val="tx1"/>
                  </w14:solidFill>
                </w14:textFill>
              </w:rPr>
              <w:t>提交</w:t>
            </w:r>
            <w:r>
              <w:rPr>
                <w:rFonts w:hint="eastAsia" w:ascii="宋体" w:hAnsi="宋体"/>
                <w:bCs/>
                <w:color w:val="000000" w:themeColor="text1"/>
                <w:sz w:val="18"/>
                <w:szCs w:val="18"/>
                <w14:textFill>
                  <w14:solidFill>
                    <w14:schemeClr w14:val="tx1"/>
                  </w14:solidFill>
                </w14:textFill>
              </w:rPr>
              <w:t>盖有</w:t>
            </w:r>
            <w:r>
              <w:rPr>
                <w:rFonts w:ascii="宋体" w:hAnsi="宋体"/>
                <w:bCs/>
                <w:color w:val="000000" w:themeColor="text1"/>
                <w:sz w:val="18"/>
                <w:szCs w:val="18"/>
                <w14:textFill>
                  <w14:solidFill>
                    <w14:schemeClr w14:val="tx1"/>
                  </w14:solidFill>
                </w14:textFill>
              </w:rPr>
              <w:t>制造单位鲜章的部件合格证</w:t>
            </w:r>
            <w:r>
              <w:rPr>
                <w:rFonts w:hint="eastAsia" w:ascii="宋体" w:hAnsi="宋体"/>
                <w:bCs/>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合格证号：</w:t>
            </w:r>
          </w:p>
        </w:tc>
        <w:tc>
          <w:tcPr>
            <w:tcW w:w="858" w:type="dxa"/>
            <w:vMerge w:val="restar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Merge w:val="continue"/>
            <w:vAlign w:val="center"/>
          </w:tcPr>
          <w:p>
            <w:pPr>
              <w:rPr>
                <w:color w:val="000000" w:themeColor="text1"/>
                <w:sz w:val="18"/>
                <w:szCs w:val="18"/>
                <w14:textFill>
                  <w14:solidFill>
                    <w14:schemeClr w14:val="tx1"/>
                  </w14:solidFill>
                </w14:textFill>
              </w:rPr>
            </w:pP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型式试验证书号：</w:t>
            </w:r>
          </w:p>
        </w:tc>
        <w:tc>
          <w:tcPr>
            <w:tcW w:w="858"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(4) </w:t>
            </w:r>
            <w:r>
              <w:rPr>
                <w:rFonts w:hint="eastAsia"/>
                <w:color w:val="000000" w:themeColor="text1"/>
                <w:sz w:val="18"/>
                <w:szCs w:val="18"/>
                <w14:textFill>
                  <w14:solidFill>
                    <w14:schemeClr w14:val="tx1"/>
                  </w14:solidFill>
                </w14:textFill>
              </w:rPr>
              <w:t>施工现场作业人员持有的特种设备作业人员证</w:t>
            </w:r>
          </w:p>
          <w:p>
            <w:pPr>
              <w:rPr>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（查验盖有施工单位鲜章的证件复印件）</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作业人员证</w:t>
            </w:r>
            <w:r>
              <w:rPr>
                <w:rFonts w:hint="eastAsia"/>
                <w:color w:val="000000" w:themeColor="text1"/>
                <w:sz w:val="18"/>
                <w:szCs w:val="18"/>
                <w14:textFill>
                  <w14:solidFill>
                    <w14:schemeClr w14:val="tx1"/>
                  </w14:solidFill>
                </w14:textFill>
              </w:rPr>
              <w:t>：</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(5) </w:t>
            </w:r>
            <w:r>
              <w:rPr>
                <w:rFonts w:hint="eastAsia"/>
                <w:color w:val="000000" w:themeColor="text1"/>
                <w:sz w:val="18"/>
                <w:szCs w:val="18"/>
                <w14:textFill>
                  <w14:solidFill>
                    <w14:schemeClr w14:val="tx1"/>
                  </w14:solidFill>
                </w14:textFill>
              </w:rPr>
              <w:t>施工过程记录和自检报告，检查和试验项目齐全、内容完整、真实准确，施工和验收手续齐全，自检报告经审核人员签字和施工单位盖章</w:t>
            </w:r>
          </w:p>
          <w:p>
            <w:pPr>
              <w:spacing w:line="220" w:lineRule="exac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hint="eastAsia" w:ascii="宋体" w:hAnsi="宋体"/>
                <w:b/>
                <w:color w:val="000000" w:themeColor="text1"/>
                <w:sz w:val="18"/>
                <w:szCs w:val="18"/>
                <w14:textFill>
                  <w14:solidFill>
                    <w14:schemeClr w14:val="tx1"/>
                  </w14:solidFill>
                </w14:textFill>
              </w:rPr>
              <w:t>提交</w:t>
            </w:r>
            <w:r>
              <w:rPr>
                <w:rFonts w:hint="eastAsia" w:ascii="宋体" w:hAnsi="宋体"/>
                <w:color w:val="000000" w:themeColor="text1"/>
                <w:sz w:val="18"/>
                <w:szCs w:val="18"/>
                <w14:textFill>
                  <w14:solidFill>
                    <w14:schemeClr w14:val="tx1"/>
                  </w14:solidFill>
                </w14:textFill>
              </w:rPr>
              <w:t>本报告）</w:t>
            </w:r>
          </w:p>
        </w:tc>
        <w:tc>
          <w:tcPr>
            <w:tcW w:w="4320"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自检报告</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77" w:type="dxa"/>
            <w:vMerge w:val="continue"/>
            <w:vAlign w:val="center"/>
          </w:tcPr>
          <w:p>
            <w:pPr>
              <w:jc w:val="center"/>
              <w:rPr>
                <w:rFonts w:ascii="宋体" w:hAnsi="宋体"/>
                <w:bCs/>
                <w:color w:val="000000" w:themeColor="text1"/>
                <w:szCs w:val="21"/>
                <w14:textFill>
                  <w14:solidFill>
                    <w14:schemeClr w14:val="tx1"/>
                  </w14:solidFill>
                </w14:textFill>
              </w:rPr>
            </w:pPr>
          </w:p>
        </w:tc>
        <w:tc>
          <w:tcPr>
            <w:tcW w:w="4140" w:type="dxa"/>
            <w:gridSpan w:val="2"/>
            <w:vAlign w:val="center"/>
          </w:tcPr>
          <w:p>
            <w:pPr>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改造后的整机合格证或者重大修理质量证明文件，包括自动扶梯和自动人行道的改造或者重大修理合同编号、改造或者重大修理单位的施工许可证编号、自动扶梯与自动人行道使用登记编号、主要技术参数等内容，并且有改造或者重大修理单位的公章或者检验专用章以及竣工日期</w:t>
            </w:r>
          </w:p>
          <w:p>
            <w:pPr>
              <w:spacing w:line="220" w:lineRule="exact"/>
              <w:rPr>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r>
              <w:rPr>
                <w:rFonts w:hint="eastAsia" w:ascii="宋体" w:hAnsi="宋体"/>
                <w:b/>
                <w:bCs/>
                <w:color w:val="000000" w:themeColor="text1"/>
                <w:sz w:val="18"/>
                <w:szCs w:val="18"/>
                <w14:textFill>
                  <w14:solidFill>
                    <w14:schemeClr w14:val="tx1"/>
                  </w14:solidFill>
                </w14:textFill>
              </w:rPr>
              <w:t>提交</w:t>
            </w:r>
            <w:r>
              <w:rPr>
                <w:rFonts w:ascii="宋体" w:hAnsi="宋体"/>
                <w:bCs/>
                <w:color w:val="000000" w:themeColor="text1"/>
                <w:sz w:val="18"/>
                <w:szCs w:val="18"/>
                <w14:textFill>
                  <w14:solidFill>
                    <w14:schemeClr w14:val="tx1"/>
                  </w14:solidFill>
                </w14:textFill>
              </w:rPr>
              <w:t>盖有</w:t>
            </w:r>
            <w:r>
              <w:rPr>
                <w:rFonts w:hint="eastAsia" w:ascii="宋体" w:hAnsi="宋体"/>
                <w:bCs/>
                <w:color w:val="000000" w:themeColor="text1"/>
                <w:sz w:val="18"/>
                <w:szCs w:val="18"/>
                <w14:textFill>
                  <w14:solidFill>
                    <w14:schemeClr w14:val="tx1"/>
                  </w14:solidFill>
                </w14:textFill>
              </w:rPr>
              <w:t>改造</w:t>
            </w:r>
            <w:r>
              <w:rPr>
                <w:rFonts w:ascii="宋体" w:hAnsi="宋体"/>
                <w:bCs/>
                <w:color w:val="000000" w:themeColor="text1"/>
                <w:sz w:val="18"/>
                <w:szCs w:val="18"/>
                <w14:textFill>
                  <w14:solidFill>
                    <w14:schemeClr w14:val="tx1"/>
                  </w14:solidFill>
                </w14:textFill>
              </w:rPr>
              <w:t>单位鲜章的整机合格证</w:t>
            </w:r>
            <w:r>
              <w:rPr>
                <w:rFonts w:hint="eastAsia" w:ascii="宋体" w:hAnsi="宋体"/>
                <w:bCs/>
                <w:color w:val="000000" w:themeColor="text1"/>
                <w:sz w:val="18"/>
                <w:szCs w:val="18"/>
                <w14:textFill>
                  <w14:solidFill>
                    <w14:schemeClr w14:val="tx1"/>
                  </w14:solidFill>
                </w14:textFill>
              </w:rPr>
              <w:t>明文件，</w:t>
            </w:r>
            <w:r>
              <w:rPr>
                <w:rFonts w:hint="eastAsia" w:ascii="宋体" w:hAnsi="宋体"/>
                <w:sz w:val="18"/>
                <w:szCs w:val="18"/>
              </w:rPr>
              <w:t>附表</w:t>
            </w:r>
            <w:r>
              <w:rPr>
                <w:rFonts w:ascii="宋体" w:hAnsi="宋体"/>
                <w:bCs/>
                <w:color w:val="000000" w:themeColor="text1"/>
                <w:sz w:val="18"/>
                <w:szCs w:val="18"/>
                <w14:textFill>
                  <w14:solidFill>
                    <w14:schemeClr w14:val="tx1"/>
                  </w14:solidFill>
                </w14:textFill>
              </w:rPr>
              <w:t>1</w:t>
            </w:r>
            <w:r>
              <w:rPr>
                <w:rFonts w:hint="eastAsia" w:ascii="宋体" w:hAnsi="宋体"/>
                <w:bCs/>
                <w:color w:val="000000" w:themeColor="text1"/>
                <w:sz w:val="18"/>
                <w:szCs w:val="18"/>
                <w14:textFill>
                  <w14:solidFill>
                    <w14:schemeClr w14:val="tx1"/>
                  </w14:solidFill>
                </w14:textFill>
              </w:rPr>
              <w:t>）</w:t>
            </w:r>
          </w:p>
        </w:tc>
        <w:tc>
          <w:tcPr>
            <w:tcW w:w="4320"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质量证明文件</w:t>
            </w:r>
            <w:r>
              <w:rPr>
                <w:rFonts w:hint="eastAsia"/>
                <w:color w:val="000000" w:themeColor="text1"/>
                <w:sz w:val="18"/>
                <w:szCs w:val="18"/>
                <w14:textFill>
                  <w14:solidFill>
                    <w14:schemeClr w14:val="tx1"/>
                  </w14:solidFill>
                </w14:textFill>
              </w:rPr>
              <w:t>（整机合格证）</w:t>
            </w:r>
          </w:p>
        </w:tc>
        <w:tc>
          <w:tcPr>
            <w:tcW w:w="858"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jc w:val="center"/>
        </w:trPr>
        <w:tc>
          <w:tcPr>
            <w:tcW w:w="1638" w:type="dxa"/>
            <w:gridSpan w:val="2"/>
            <w:vAlign w:val="center"/>
          </w:tcPr>
          <w:p>
            <w:pPr>
              <w:jc w:val="center"/>
              <w:rPr>
                <w:rFonts w:asciiTheme="minorEastAsia" w:hAnsiTheme="minorEastAsia" w:eastAsiaTheme="minorEastAsia"/>
                <w:b/>
                <w:color w:val="000000" w:themeColor="text1"/>
                <w:sz w:val="28"/>
                <w:szCs w:val="21"/>
                <w14:textFill>
                  <w14:solidFill>
                    <w14:schemeClr w14:val="tx1"/>
                  </w14:solidFill>
                </w14:textFill>
              </w:rPr>
            </w:pPr>
            <w:r>
              <w:rPr>
                <w:rFonts w:hint="eastAsia" w:asciiTheme="minorEastAsia" w:hAnsiTheme="minorEastAsia" w:eastAsiaTheme="minorEastAsia"/>
                <w:b/>
                <w:color w:val="000000" w:themeColor="text1"/>
                <w:sz w:val="28"/>
                <w:szCs w:val="21"/>
                <w14:textFill>
                  <w14:solidFill>
                    <w14:schemeClr w14:val="tx1"/>
                  </w14:solidFill>
                </w14:textFill>
              </w:rPr>
              <w:t>施工单位</w:t>
            </w:r>
          </w:p>
          <w:p>
            <w:pPr>
              <w:jc w:val="center"/>
              <w:rPr>
                <w:rFonts w:ascii="宋体" w:hAnsi="宋体"/>
                <w:bCs/>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 w:val="28"/>
                <w:szCs w:val="21"/>
                <w14:textFill>
                  <w14:solidFill>
                    <w14:schemeClr w14:val="tx1"/>
                  </w14:solidFill>
                </w14:textFill>
              </w:rPr>
              <w:t>自查意见</w:t>
            </w:r>
          </w:p>
        </w:tc>
        <w:tc>
          <w:tcPr>
            <w:tcW w:w="8157" w:type="dxa"/>
            <w:gridSpan w:val="3"/>
            <w:vAlign w:val="center"/>
          </w:tcPr>
          <w:p>
            <w:pPr>
              <w:rPr>
                <w:rFonts w:asciiTheme="minorEastAsia" w:hAnsiTheme="minorEastAsia" w:eastAsiaTheme="minorEastAsia"/>
                <w:b/>
                <w:color w:val="000000" w:themeColor="text1"/>
                <w:sz w:val="32"/>
                <w:szCs w:val="21"/>
                <w14:textFill>
                  <w14:solidFill>
                    <w14:schemeClr w14:val="tx1"/>
                  </w14:solidFill>
                </w14:textFill>
              </w:rPr>
            </w:pPr>
          </w:p>
          <w:p>
            <w:pPr>
              <w:ind w:firstLine="420"/>
              <w:rPr>
                <w:rFonts w:asciiTheme="minorEastAsia" w:hAnsiTheme="minorEastAsia" w:eastAsiaTheme="minorEastAsia"/>
                <w:b/>
                <w:color w:val="000000" w:themeColor="text1"/>
                <w:sz w:val="32"/>
                <w:szCs w:val="21"/>
                <w14:textFill>
                  <w14:solidFill>
                    <w14:schemeClr w14:val="tx1"/>
                  </w14:solidFill>
                </w14:textFill>
              </w:rPr>
            </w:pPr>
            <w:r>
              <w:rPr>
                <w:rFonts w:hint="eastAsia" w:asciiTheme="minorEastAsia" w:hAnsiTheme="minorEastAsia" w:eastAsiaTheme="minorEastAsia"/>
                <w:b/>
                <w:color w:val="000000" w:themeColor="text1"/>
                <w:sz w:val="32"/>
                <w:szCs w:val="21"/>
                <w14:textFill>
                  <w14:solidFill>
                    <w14:schemeClr w14:val="tx1"/>
                  </w14:solidFill>
                </w14:textFill>
              </w:rPr>
              <w:t>我单位已按规定对上述资料进行了自查，自查合格，对提供资料的真实性负责。</w:t>
            </w:r>
          </w:p>
          <w:p>
            <w:pPr>
              <w:ind w:firstLine="420"/>
              <w:rPr>
                <w:rFonts w:asciiTheme="minorEastAsia" w:hAnsiTheme="minorEastAsia" w:eastAsiaTheme="minorEastAsia"/>
                <w:b/>
                <w:color w:val="000000" w:themeColor="text1"/>
                <w:szCs w:val="21"/>
                <w14:textFill>
                  <w14:solidFill>
                    <w14:schemeClr w14:val="tx1"/>
                  </w14:solidFill>
                </w14:textFill>
              </w:rPr>
            </w:pPr>
          </w:p>
          <w:p>
            <w:pPr>
              <w:rPr>
                <w:rFonts w:asciiTheme="minorEastAsia" w:hAnsiTheme="minorEastAsia" w:eastAsiaTheme="minorEastAsia"/>
                <w:b/>
                <w:color w:val="000000" w:themeColor="text1"/>
                <w:szCs w:val="21"/>
                <w14:textFill>
                  <w14:solidFill>
                    <w14:schemeClr w14:val="tx1"/>
                  </w14:solidFill>
                </w14:textFill>
              </w:rPr>
            </w:pPr>
          </w:p>
          <w:p>
            <w:pPr>
              <w:ind w:firstLine="420"/>
              <w:rPr>
                <w:rFonts w:asciiTheme="minorEastAsia" w:hAnsiTheme="minorEastAsia" w:eastAsiaTheme="minorEastAsia"/>
                <w:b/>
                <w:color w:val="000000" w:themeColor="text1"/>
                <w:szCs w:val="21"/>
                <w14:textFill>
                  <w14:solidFill>
                    <w14:schemeClr w14:val="tx1"/>
                  </w14:solidFill>
                </w14:textFill>
              </w:rPr>
            </w:pPr>
          </w:p>
          <w:p>
            <w:pPr>
              <w:jc w:val="cente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（施工单位签章）</w:t>
            </w:r>
          </w:p>
          <w:p>
            <w:pPr>
              <w:jc w:val="center"/>
              <w:rPr>
                <w:rFonts w:hint="eastAsia" w:asciiTheme="minorEastAsia" w:hAnsiTheme="minorEastAsia" w:eastAsiaTheme="minorEastAsia"/>
                <w:color w:val="000000" w:themeColor="text1"/>
                <w:szCs w:val="21"/>
                <w14:textFill>
                  <w14:solidFill>
                    <w14:schemeClr w14:val="tx1"/>
                  </w14:solidFill>
                </w14:textFill>
              </w:rPr>
            </w:pPr>
          </w:p>
          <w:p>
            <w:pPr>
              <w:rPr>
                <w:rFonts w:ascii="宋体" w:hAnsi="宋体"/>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自查人员签名：</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年</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月</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日</w:t>
            </w:r>
          </w:p>
        </w:tc>
      </w:tr>
    </w:tbl>
    <w:p>
      <w:pPr>
        <w:rPr>
          <w:rFonts w:hint="eastAsia"/>
          <w:b/>
          <w:color w:val="000000" w:themeColor="text1"/>
          <w:sz w:val="32"/>
          <w:szCs w:val="32"/>
          <w14:textFill>
            <w14:solidFill>
              <w14:schemeClr w14:val="tx1"/>
            </w14:solidFill>
          </w14:textFill>
        </w:rPr>
      </w:pPr>
      <w:bookmarkStart w:id="3" w:name="_Toc494477000"/>
      <w:r>
        <w:rPr>
          <w:rFonts w:hint="eastAsia"/>
          <w:b/>
          <w:color w:val="000000" w:themeColor="text1"/>
          <w:sz w:val="32"/>
          <w:szCs w:val="32"/>
          <w14:textFill>
            <w14:solidFill>
              <w14:schemeClr w14:val="tx1"/>
            </w14:solidFill>
          </w14:textFill>
        </w:rPr>
        <w:br w:type="page"/>
      </w:r>
    </w:p>
    <w:p>
      <w:pPr>
        <w:widowControl/>
        <w:jc w:val="center"/>
        <w:rPr>
          <w:rFonts w:ascii="宋体" w:hAnsi="宋体"/>
          <w:b/>
          <w:color w:val="000000" w:themeColor="text1"/>
          <w:spacing w:val="30"/>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使用单位技术资料审查</w:t>
      </w:r>
      <w:bookmarkEnd w:id="3"/>
    </w:p>
    <w:tbl>
      <w:tblPr>
        <w:tblStyle w:val="1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319"/>
        <w:gridCol w:w="39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699" w:type="dxa"/>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w:t>
            </w:r>
          </w:p>
        </w:tc>
        <w:tc>
          <w:tcPr>
            <w:tcW w:w="4319" w:type="dxa"/>
            <w:vAlign w:val="center"/>
          </w:tcPr>
          <w:p>
            <w:pPr>
              <w:spacing w:line="28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文件资料内容</w:t>
            </w:r>
          </w:p>
        </w:tc>
        <w:tc>
          <w:tcPr>
            <w:tcW w:w="3990" w:type="dxa"/>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见证材料</w:t>
            </w:r>
          </w:p>
        </w:tc>
        <w:tc>
          <w:tcPr>
            <w:tcW w:w="870" w:type="dxa"/>
            <w:vAlign w:val="center"/>
          </w:tcPr>
          <w:p>
            <w:pPr>
              <w:spacing w:line="22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自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99" w:type="dxa"/>
            <w:vMerge w:val="restart"/>
            <w:vAlign w:val="center"/>
          </w:tcPr>
          <w:p>
            <w:pPr>
              <w:ind w:left="-145" w:leftChars="-69" w:right="-120" w:rightChars="-57"/>
              <w:jc w:val="center"/>
              <w:rPr>
                <w:rFonts w:ascii="宋体" w:hAnsi="宋体"/>
                <w:bCs/>
                <w:color w:val="000000" w:themeColor="text1"/>
                <w:szCs w:val="21"/>
                <w14:textFill>
                  <w14:solidFill>
                    <w14:schemeClr w14:val="tx1"/>
                  </w14:solidFill>
                </w14:textFill>
              </w:rPr>
            </w:pPr>
          </w:p>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使</w:t>
            </w:r>
          </w:p>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用</w:t>
            </w:r>
          </w:p>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单</w:t>
            </w:r>
          </w:p>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位</w:t>
            </w:r>
          </w:p>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w:t>
            </w:r>
          </w:p>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料</w:t>
            </w:r>
          </w:p>
        </w:tc>
        <w:tc>
          <w:tcPr>
            <w:tcW w:w="4319" w:type="dxa"/>
            <w:vAlign w:val="center"/>
          </w:tcPr>
          <w:p>
            <w:pPr>
              <w:spacing w:line="280" w:lineRule="exac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(1)使用登记资料，内容与实物相符 (适用于改造、重大修理)</w:t>
            </w: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使用注册登记证</w:t>
            </w:r>
          </w:p>
        </w:tc>
        <w:tc>
          <w:tcPr>
            <w:tcW w:w="870"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restart"/>
            <w:vAlign w:val="center"/>
          </w:tcPr>
          <w:p>
            <w:pPr>
              <w:spacing w:line="280" w:lineRule="exac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安全技术档案，至少包括1.1、1.2、1.3所述文件资料（1.2的(3)项和1.3的(4)项除外），以及监督检验报告、定期检验报告、日常自行检查与使用状况记录、日常维护保养记录、年度自检记录或者报告、应急救援演习记录、运行故障和事故记录等，保存完好。（新安装电梯，仅查验日常检查与使用状况记录、日常维护保养记录、年度自行检查记录或者报告、应急救援演习记录、运行故障和事故记录等制定情况)</w:t>
            </w: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见TSG T7005-2012附件A中1.1、1.2、1.3所述资料</w:t>
            </w:r>
          </w:p>
        </w:tc>
        <w:tc>
          <w:tcPr>
            <w:tcW w:w="870" w:type="dxa"/>
            <w:vMerge w:val="restar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监督检验报告</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定期检验报告</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日常自行检查与使用状况记录</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日常维护保养记录</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年度自检记录或者报告</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应急救援演习记录</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99" w:type="dxa"/>
            <w:vMerge w:val="continue"/>
            <w:vAlign w:val="center"/>
          </w:tcPr>
          <w:p>
            <w:pPr>
              <w:ind w:left="-145" w:leftChars="-69" w:right="-120" w:rightChars="-57"/>
              <w:jc w:val="center"/>
              <w:rPr>
                <w:rFonts w:ascii="宋体" w:hAnsi="宋体"/>
                <w:bCs/>
                <w:color w:val="000000" w:themeColor="text1"/>
                <w:szCs w:val="21"/>
                <w14:textFill>
                  <w14:solidFill>
                    <w14:schemeClr w14:val="tx1"/>
                  </w14:solidFill>
                </w14:textFill>
              </w:rPr>
            </w:pPr>
          </w:p>
        </w:tc>
        <w:tc>
          <w:tcPr>
            <w:tcW w:w="4319" w:type="dxa"/>
            <w:vMerge w:val="continue"/>
            <w:vAlign w:val="center"/>
          </w:tcPr>
          <w:p>
            <w:pPr>
              <w:spacing w:line="280" w:lineRule="exact"/>
              <w:rPr>
                <w:rFonts w:ascii="宋体" w:hAnsi="宋体"/>
                <w:bCs/>
                <w:color w:val="000000" w:themeColor="text1"/>
                <w:sz w:val="18"/>
                <w:szCs w:val="18"/>
                <w14:textFill>
                  <w14:solidFill>
                    <w14:schemeClr w14:val="tx1"/>
                  </w14:solidFill>
                </w14:textFill>
              </w:rPr>
            </w:pP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运行故障和事故记录</w:t>
            </w:r>
          </w:p>
        </w:tc>
        <w:tc>
          <w:tcPr>
            <w:tcW w:w="870" w:type="dxa"/>
            <w:vMerge w:val="continue"/>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99" w:type="dxa"/>
            <w:vMerge w:val="continue"/>
            <w:vAlign w:val="center"/>
          </w:tcPr>
          <w:p>
            <w:pPr>
              <w:jc w:val="center"/>
              <w:rPr>
                <w:rFonts w:ascii="宋体" w:hAnsi="宋体"/>
                <w:bCs/>
                <w:color w:val="000000" w:themeColor="text1"/>
                <w:szCs w:val="21"/>
                <w14:textFill>
                  <w14:solidFill>
                    <w14:schemeClr w14:val="tx1"/>
                  </w14:solidFill>
                </w14:textFill>
              </w:rPr>
            </w:pPr>
          </w:p>
        </w:tc>
        <w:tc>
          <w:tcPr>
            <w:tcW w:w="4319"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(3)以岗位责任制为核心的自动扶梯和自动人行道运行管理规章制度，包括事故与故障的应急措施和救援预案等</w:t>
            </w: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电梯</w:t>
            </w:r>
            <w:r>
              <w:rPr>
                <w:rFonts w:ascii="宋体" w:hAnsi="宋体"/>
                <w:bCs/>
                <w:color w:val="000000" w:themeColor="text1"/>
                <w:sz w:val="18"/>
                <w:szCs w:val="18"/>
                <w14:textFill>
                  <w14:solidFill>
                    <w14:schemeClr w14:val="tx1"/>
                  </w14:solidFill>
                </w14:textFill>
              </w:rPr>
              <w:t>运行管理规章制度</w:t>
            </w:r>
          </w:p>
        </w:tc>
        <w:tc>
          <w:tcPr>
            <w:tcW w:w="870"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99" w:type="dxa"/>
            <w:vMerge w:val="continue"/>
            <w:vAlign w:val="center"/>
          </w:tcPr>
          <w:p>
            <w:pPr>
              <w:jc w:val="center"/>
              <w:rPr>
                <w:rFonts w:ascii="宋体" w:hAnsi="宋体"/>
                <w:bCs/>
                <w:color w:val="000000" w:themeColor="text1"/>
                <w:szCs w:val="21"/>
                <w14:textFill>
                  <w14:solidFill>
                    <w14:schemeClr w14:val="tx1"/>
                  </w14:solidFill>
                </w14:textFill>
              </w:rPr>
            </w:pPr>
          </w:p>
        </w:tc>
        <w:tc>
          <w:tcPr>
            <w:tcW w:w="4319"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r>
              <w:rPr>
                <w:rFonts w:ascii="宋体" w:hAnsi="宋体"/>
                <w:bCs/>
                <w:color w:val="000000" w:themeColor="text1"/>
                <w:sz w:val="18"/>
                <w:szCs w:val="18"/>
                <w14:textFill>
                  <w14:solidFill>
                    <w14:schemeClr w14:val="tx1"/>
                  </w14:solidFill>
                </w14:textFill>
              </w:rPr>
              <w:t>与取得相应资格单位签订的日常维护保养合同</w:t>
            </w:r>
          </w:p>
        </w:tc>
        <w:tc>
          <w:tcPr>
            <w:tcW w:w="3990"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维保合同编号：</w:t>
            </w:r>
          </w:p>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维保期：    年   月   日～    年  </w:t>
            </w:r>
            <w:r>
              <w:rPr>
                <w:rFonts w:ascii="宋体" w:hAnsi="宋体"/>
                <w:bCs/>
                <w:color w:val="000000" w:themeColor="text1"/>
                <w:sz w:val="18"/>
                <w:szCs w:val="18"/>
                <w14:textFill>
                  <w14:solidFill>
                    <w14:schemeClr w14:val="tx1"/>
                  </w14:solidFill>
                </w14:textFill>
              </w:rPr>
              <w:t xml:space="preserve"> </w:t>
            </w:r>
            <w:r>
              <w:rPr>
                <w:rFonts w:hint="eastAsia" w:ascii="宋体" w:hAnsi="宋体"/>
                <w:bCs/>
                <w:color w:val="000000" w:themeColor="text1"/>
                <w:sz w:val="18"/>
                <w:szCs w:val="18"/>
                <w14:textFill>
                  <w14:solidFill>
                    <w14:schemeClr w14:val="tx1"/>
                  </w14:solidFill>
                </w14:textFill>
              </w:rPr>
              <w:t xml:space="preserve">月 </w:t>
            </w:r>
            <w:r>
              <w:rPr>
                <w:rFonts w:ascii="宋体" w:hAnsi="宋体"/>
                <w:bCs/>
                <w:color w:val="000000" w:themeColor="text1"/>
                <w:sz w:val="18"/>
                <w:szCs w:val="18"/>
                <w14:textFill>
                  <w14:solidFill>
                    <w14:schemeClr w14:val="tx1"/>
                  </w14:solidFill>
                </w14:textFill>
              </w:rPr>
              <w:t xml:space="preserve"> </w:t>
            </w:r>
            <w:r>
              <w:rPr>
                <w:rFonts w:hint="eastAsia" w:ascii="宋体" w:hAnsi="宋体"/>
                <w:bCs/>
                <w:color w:val="000000" w:themeColor="text1"/>
                <w:sz w:val="18"/>
                <w:szCs w:val="18"/>
                <w14:textFill>
                  <w14:solidFill>
                    <w14:schemeClr w14:val="tx1"/>
                  </w14:solidFill>
                </w14:textFill>
              </w:rPr>
              <w:t xml:space="preserve"> 日</w:t>
            </w:r>
          </w:p>
        </w:tc>
        <w:tc>
          <w:tcPr>
            <w:tcW w:w="870"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99" w:type="dxa"/>
            <w:vMerge w:val="continue"/>
            <w:vAlign w:val="center"/>
          </w:tcPr>
          <w:p>
            <w:pPr>
              <w:jc w:val="center"/>
              <w:rPr>
                <w:rFonts w:ascii="宋体" w:hAnsi="宋体"/>
                <w:bCs/>
                <w:color w:val="000000" w:themeColor="text1"/>
                <w:szCs w:val="21"/>
                <w14:textFill>
                  <w14:solidFill>
                    <w14:schemeClr w14:val="tx1"/>
                  </w14:solidFill>
                </w14:textFill>
              </w:rPr>
            </w:pPr>
          </w:p>
        </w:tc>
        <w:tc>
          <w:tcPr>
            <w:tcW w:w="4319" w:type="dxa"/>
            <w:vAlign w:val="center"/>
          </w:tcPr>
          <w:p>
            <w:pP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(5)按照规定配备的电梯安全</w:t>
            </w:r>
            <w:r>
              <w:rPr>
                <w:rFonts w:ascii="宋体" w:hAnsi="宋体"/>
                <w:bCs/>
                <w:color w:val="000000" w:themeColor="text1"/>
                <w:sz w:val="18"/>
                <w:szCs w:val="18"/>
                <w14:textFill>
                  <w14:solidFill>
                    <w14:schemeClr w14:val="tx1"/>
                  </w14:solidFill>
                </w14:textFill>
              </w:rPr>
              <w:t>管理</w:t>
            </w:r>
            <w:r>
              <w:rPr>
                <w:rFonts w:hint="eastAsia" w:ascii="宋体" w:hAnsi="宋体"/>
                <w:bCs/>
                <w:color w:val="000000" w:themeColor="text1"/>
                <w:sz w:val="18"/>
                <w:szCs w:val="18"/>
                <w14:textFill>
                  <w14:solidFill>
                    <w14:schemeClr w14:val="tx1"/>
                  </w14:solidFill>
                </w14:textFill>
              </w:rPr>
              <w:t>人员</w:t>
            </w:r>
            <w:r>
              <w:rPr>
                <w:rFonts w:ascii="宋体" w:hAnsi="宋体"/>
                <w:bCs/>
                <w:color w:val="000000" w:themeColor="text1"/>
                <w:sz w:val="18"/>
                <w:szCs w:val="18"/>
                <w14:textFill>
                  <w14:solidFill>
                    <w14:schemeClr w14:val="tx1"/>
                  </w14:solidFill>
                </w14:textFill>
              </w:rPr>
              <w:t>的特种设备作业人员证</w:t>
            </w:r>
          </w:p>
        </w:tc>
        <w:tc>
          <w:tcPr>
            <w:tcW w:w="3990" w:type="dxa"/>
            <w:vAlign w:val="center"/>
          </w:tcPr>
          <w:p>
            <w:pPr>
              <w:spacing w:line="440" w:lineRule="exac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证书编号：</w:t>
            </w:r>
          </w:p>
        </w:tc>
        <w:tc>
          <w:tcPr>
            <w:tcW w:w="870" w:type="dxa"/>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99" w:type="dxa"/>
            <w:vAlign w:val="center"/>
          </w:tcPr>
          <w:p>
            <w:pPr>
              <w:ind w:left="-145" w:leftChars="-69" w:right="-120" w:rightChars="-57"/>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其</w:t>
            </w:r>
          </w:p>
          <w:p>
            <w:pPr>
              <w:ind w:left="-145" w:leftChars="-69" w:right="-120" w:rightChars="-57"/>
              <w:jc w:val="center"/>
              <w:rPr>
                <w:rFonts w:ascii="宋体" w:hAnsi="宋体"/>
                <w:bCs/>
                <w:color w:val="000000" w:themeColor="text1"/>
                <w:szCs w:val="21"/>
                <w14:textFill>
                  <w14:solidFill>
                    <w14:schemeClr w14:val="tx1"/>
                  </w14:solidFill>
                </w14:textFill>
              </w:rPr>
            </w:pPr>
          </w:p>
          <w:p>
            <w:pPr>
              <w:ind w:left="-145" w:leftChars="-69" w:right="-120" w:rightChars="-57"/>
              <w:jc w:val="center"/>
              <w:rPr>
                <w:rFonts w:ascii="黑体" w:eastAsia="黑体"/>
                <w:b/>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它</w:t>
            </w:r>
          </w:p>
        </w:tc>
        <w:tc>
          <w:tcPr>
            <w:tcW w:w="9179" w:type="dxa"/>
            <w:gridSpan w:val="3"/>
            <w:vAlign w:val="center"/>
          </w:tcPr>
          <w:p>
            <w:pPr>
              <w:spacing w:line="240" w:lineRule="atLeast"/>
              <w:rPr>
                <w:rFonts w:ascii="黑体" w:eastAsia="黑体"/>
                <w:b/>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9878" w:type="dxa"/>
            <w:gridSpan w:val="4"/>
            <w:vAlign w:val="center"/>
          </w:tcPr>
          <w:p>
            <w:pPr>
              <w:snapToGrid w:val="0"/>
              <w:spacing w:line="480" w:lineRule="auto"/>
              <w:ind w:firstLine="480" w:firstLineChars="200"/>
              <w:rPr>
                <w:rFonts w:hint="eastAsia" w:ascii="宋体" w:hAnsi="宋体" w:eastAsia="宋体"/>
                <w:bCs/>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经审查，本设备的使用资料完整齐全，</w:t>
            </w:r>
            <w:r>
              <w:rPr>
                <w:rFonts w:hint="eastAsia" w:ascii="宋体" w:hAnsi="宋体"/>
                <w:color w:val="auto"/>
                <w:sz w:val="24"/>
                <w:szCs w:val="24"/>
                <w:lang w:val="en-US" w:eastAsia="zh-CN"/>
              </w:rPr>
              <w:t>按照</w:t>
            </w:r>
            <w:r>
              <w:rPr>
                <w:rFonts w:ascii="宋体" w:hAnsi="宋体"/>
                <w:color w:val="000000" w:themeColor="text1"/>
                <w:sz w:val="24"/>
                <w:szCs w:val="24"/>
                <w14:textFill>
                  <w14:solidFill>
                    <w14:schemeClr w14:val="tx1"/>
                  </w14:solidFill>
                </w14:textFill>
              </w:rPr>
              <w:t xml:space="preserve">TSG 08-2017 </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特种设备使用管理规则</w:t>
            </w:r>
            <w:r>
              <w:rPr>
                <w:rFonts w:hint="eastAsia" w:ascii="宋体" w:hAnsi="宋体"/>
                <w:color w:val="000000" w:themeColor="text1"/>
                <w:sz w:val="24"/>
                <w:szCs w:val="24"/>
                <w14:textFill>
                  <w14:solidFill>
                    <w14:schemeClr w14:val="tx1"/>
                  </w14:solidFill>
                </w14:textFill>
              </w:rPr>
              <w:t>》、TSG T5002-2017《电梯维护保养规则》、TSG T7005-2012《电梯监督检验和定期检验规则—自动扶梯与自动人行道》（含第1、2、3号修改单）的规定</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s="宋体"/>
                <w:b w:val="0"/>
                <w:bCs w:val="0"/>
                <w:color w:val="auto"/>
                <w:sz w:val="24"/>
                <w:szCs w:val="24"/>
                <w:lang w:eastAsia="zh-CN"/>
              </w:rPr>
              <w:t>自查结论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jc w:val="center"/>
        </w:trPr>
        <w:tc>
          <w:tcPr>
            <w:tcW w:w="9878" w:type="dxa"/>
            <w:gridSpan w:val="4"/>
            <w:vAlign w:val="center"/>
          </w:tcPr>
          <w:p>
            <w:pPr>
              <w:spacing w:line="320" w:lineRule="exact"/>
              <w:ind w:left="258" w:leftChars="123" w:right="480" w:firstLine="9294" w:firstLineChars="4426"/>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w:t>
            </w:r>
            <w:r>
              <w:rPr>
                <w:rFonts w:hint="eastAsia"/>
                <w:color w:val="000000" w:themeColor="text1"/>
                <w:sz w:val="24"/>
                <w14:textFill>
                  <w14:solidFill>
                    <w14:schemeClr w14:val="tx1"/>
                  </w14:solidFill>
                </w14:textFill>
              </w:rPr>
              <w:t xml:space="preserve">安全管理人员（签名）：      </w:t>
            </w:r>
            <w:r>
              <w:rPr>
                <w:rFonts w:hint="eastAsia" w:ascii="宋体" w:hAnsi="宋体"/>
                <w:bCs/>
                <w:color w:val="000000" w:themeColor="text1"/>
                <w:szCs w:val="21"/>
                <w14:textFill>
                  <w14:solidFill>
                    <w14:schemeClr w14:val="tx1"/>
                  </w14:solidFill>
                </w14:textFill>
              </w:rPr>
              <w:t xml:space="preserve">             </w:t>
            </w:r>
          </w:p>
          <w:p>
            <w:pPr>
              <w:spacing w:line="320" w:lineRule="exact"/>
              <w:ind w:left="258" w:leftChars="123" w:right="480" w:firstLine="10622" w:firstLineChars="4426"/>
              <w:jc w:val="center"/>
              <w:rPr>
                <w:rFonts w:ascii="宋体" w:hAnsi="宋体"/>
                <w:bCs/>
                <w:color w:val="000000" w:themeColor="text1"/>
                <w:szCs w:val="21"/>
                <w14:textFill>
                  <w14:solidFill>
                    <w14:schemeClr w14:val="tx1"/>
                  </w14:solidFill>
                </w14:textFill>
              </w:rPr>
            </w:pPr>
            <w:r>
              <w:rPr>
                <w:rFonts w:hint="eastAsia"/>
                <w:color w:val="000000" w:themeColor="text1"/>
                <w:sz w:val="24"/>
                <w14:textFill>
                  <w14:solidFill>
                    <w14:schemeClr w14:val="tx1"/>
                  </w14:solidFill>
                </w14:textFill>
              </w:rPr>
              <w:t xml:space="preserve">使                            </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使用单位（盖章）</w:t>
            </w:r>
          </w:p>
          <w:p>
            <w:pPr>
              <w:spacing w:line="320" w:lineRule="exact"/>
              <w:ind w:right="480"/>
              <w:rPr>
                <w:color w:val="000000" w:themeColor="text1"/>
                <w:sz w:val="24"/>
                <w14:textFill>
                  <w14:solidFill>
                    <w14:schemeClr w14:val="tx1"/>
                  </w14:solidFill>
                </w14:textFill>
              </w:rPr>
            </w:pPr>
          </w:p>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 xml:space="preserve">  年   月    日</w:t>
            </w:r>
          </w:p>
          <w:p>
            <w:pPr>
              <w:ind w:firstLine="210" w:firstLineChars="100"/>
              <w:rPr>
                <w:rFonts w:ascii="宋体" w:hAnsi="宋体"/>
                <w:bCs/>
                <w:color w:val="000000" w:themeColor="text1"/>
                <w:szCs w:val="21"/>
                <w14:textFill>
                  <w14:solidFill>
                    <w14:schemeClr w14:val="tx1"/>
                  </w14:solidFill>
                </w14:textFill>
              </w:rPr>
            </w:pPr>
          </w:p>
        </w:tc>
      </w:tr>
    </w:tbl>
    <w:p>
      <w:pPr>
        <w:spacing w:before="468" w:beforeLines="150" w:after="312" w:afterLines="100"/>
        <w:jc w:val="center"/>
        <w:rPr>
          <w:b/>
          <w:sz w:val="32"/>
          <w:szCs w:val="32"/>
        </w:rPr>
      </w:pPr>
      <w:bookmarkStart w:id="4" w:name="_Toc494477001"/>
      <w:r>
        <w:rPr>
          <w:rFonts w:hint="eastAsia"/>
          <w:b/>
          <w:sz w:val="32"/>
          <w:szCs w:val="32"/>
        </w:rPr>
        <w:t>施工单位自检项目及结果</w:t>
      </w:r>
      <w:bookmarkEnd w:id="4"/>
    </w:p>
    <w:tbl>
      <w:tblPr>
        <w:tblStyle w:val="13"/>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980"/>
        <w:gridCol w:w="987"/>
        <w:gridCol w:w="1662"/>
        <w:gridCol w:w="1674"/>
        <w:gridCol w:w="2573"/>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91" w:type="dxa"/>
            <w:vAlign w:val="center"/>
          </w:tcPr>
          <w:p>
            <w:pPr>
              <w:widowControl/>
              <w:jc w:val="center"/>
              <w:rPr>
                <w:rFonts w:ascii="宋体" w:hAnsi="宋体" w:cs="宋体"/>
                <w:b/>
                <w:bCs/>
                <w:kern w:val="0"/>
              </w:rPr>
            </w:pPr>
            <w:r>
              <w:rPr>
                <w:rFonts w:hint="eastAsia" w:ascii="宋体" w:hAnsi="宋体" w:cs="宋体"/>
                <w:b/>
                <w:bCs/>
                <w:kern w:val="0"/>
              </w:rPr>
              <w:t>检验</w:t>
            </w:r>
          </w:p>
          <w:p>
            <w:pPr>
              <w:widowControl/>
              <w:jc w:val="center"/>
              <w:rPr>
                <w:rFonts w:ascii="宋体" w:cs="宋体"/>
                <w:b/>
                <w:bCs/>
                <w:kern w:val="0"/>
              </w:rPr>
            </w:pPr>
            <w:r>
              <w:rPr>
                <w:rFonts w:hint="eastAsia" w:ascii="宋体" w:hAnsi="宋体" w:cs="宋体"/>
                <w:b/>
                <w:bCs/>
                <w:kern w:val="0"/>
              </w:rPr>
              <w:t>类别</w:t>
            </w:r>
          </w:p>
        </w:tc>
        <w:tc>
          <w:tcPr>
            <w:tcW w:w="1986" w:type="dxa"/>
            <w:gridSpan w:val="2"/>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项目及类别</w:t>
            </w:r>
          </w:p>
        </w:tc>
        <w:tc>
          <w:tcPr>
            <w:tcW w:w="6037" w:type="dxa"/>
            <w:gridSpan w:val="3"/>
            <w:vAlign w:val="center"/>
          </w:tcPr>
          <w:p>
            <w:pPr>
              <w:widowControl/>
              <w:jc w:val="center"/>
              <w:rPr>
                <w:rFonts w:cs="宋体" w:asciiTheme="minorEastAsia" w:hAnsiTheme="minorEastAsia" w:eastAsiaTheme="minorEastAsia"/>
                <w:b/>
                <w:bCs/>
                <w:kern w:val="0"/>
                <w:sz w:val="18"/>
                <w:szCs w:val="18"/>
              </w:rPr>
            </w:pPr>
            <w:r>
              <w:rPr>
                <w:rFonts w:hint="eastAsia" w:ascii="宋体" w:hAnsi="宋体" w:cs="宋体"/>
                <w:b/>
                <w:bCs/>
                <w:kern w:val="0"/>
              </w:rPr>
              <w:t>自检项目及其内容（要点）</w:t>
            </w:r>
          </w:p>
        </w:tc>
        <w:tc>
          <w:tcPr>
            <w:tcW w:w="1476" w:type="dxa"/>
            <w:vAlign w:val="center"/>
          </w:tcPr>
          <w:p>
            <w:pPr>
              <w:jc w:val="center"/>
            </w:pPr>
            <w:r>
              <w:rPr>
                <w:rFonts w:hint="eastAsia" w:ascii="宋体" w:hAnsi="宋体" w:cs="宋体"/>
                <w:b/>
                <w:bCs/>
                <w:kern w:val="0"/>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驱动与转向站</w:t>
            </w:r>
          </w:p>
        </w:tc>
        <w:tc>
          <w:tcPr>
            <w:tcW w:w="994" w:type="dxa"/>
            <w:vMerge w:val="restart"/>
            <w:vAlign w:val="center"/>
          </w:tcPr>
          <w:p>
            <w:pPr>
              <w:jc w:val="center"/>
              <w:rPr>
                <w:rFonts w:asciiTheme="minorEastAsia" w:hAnsiTheme="minorEastAsia" w:eastAsiaTheme="minorEastAsia"/>
              </w:rPr>
            </w:pPr>
            <w:r>
              <w:rPr>
                <w:rFonts w:asciiTheme="minorEastAsia" w:hAnsiTheme="minorEastAsia" w:eastAsiaTheme="minorEastAsia"/>
                <w:color w:val="000000" w:themeColor="text1"/>
                <w:sz w:val="18"/>
                <w:szCs w:val="18"/>
                <w14:textFill>
                  <w14:solidFill>
                    <w14:schemeClr w14:val="tx1"/>
                  </w14:solidFill>
                </w14:textFill>
              </w:rPr>
              <w:t xml:space="preserve">2.1   </w:t>
            </w:r>
            <w:r>
              <w:rPr>
                <w:rFonts w:hint="eastAsia" w:asciiTheme="minorEastAsia" w:hAnsiTheme="minorEastAsia" w:eastAsiaTheme="minorEastAsia"/>
                <w:color w:val="000000" w:themeColor="text1"/>
                <w:sz w:val="18"/>
                <w:szCs w:val="18"/>
                <w14:textFill>
                  <w14:solidFill>
                    <w14:schemeClr w14:val="tx1"/>
                  </w14:solidFill>
                </w14:textFill>
              </w:rPr>
              <w:t>维修空间</w:t>
            </w:r>
          </w:p>
        </w:tc>
        <w:tc>
          <w:tcPr>
            <w:tcW w:w="6037" w:type="dxa"/>
            <w:gridSpan w:val="3"/>
            <w:vAlign w:val="center"/>
          </w:tcPr>
          <w:p>
            <w:pPr>
              <w:spacing w:line="320" w:lineRule="exact"/>
              <w:rPr>
                <w:rFonts w:asciiTheme="minorEastAsia" w:hAnsiTheme="minorEastAsia" w:eastAsiaTheme="minorEastAsia"/>
                <w:sz w:val="18"/>
                <w:szCs w:val="18"/>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在机房，尤其是在桁架内部的驱动站和转向站内，应具有一个没有任何永久固定设备的、站立面积足够大的空间，站立面积不小于</w:t>
            </w:r>
            <w:r>
              <w:rPr>
                <w:rFonts w:asciiTheme="minorEastAsia" w:hAnsiTheme="minorEastAsia" w:eastAsiaTheme="minorEastAsia"/>
                <w:color w:val="000000" w:themeColor="text1"/>
                <w:sz w:val="18"/>
                <w:szCs w:val="18"/>
                <w14:textFill>
                  <w14:solidFill>
                    <w14:schemeClr w14:val="tx1"/>
                  </w14:solidFill>
                </w14:textFill>
              </w:rPr>
              <w:t>0.3m</w:t>
            </w:r>
            <w:r>
              <w:rPr>
                <w:rFonts w:asciiTheme="minorEastAsia" w:hAnsiTheme="minorEastAsia" w:eastAsiaTheme="minorEastAsia"/>
                <w:color w:val="000000" w:themeColor="text1"/>
                <w:sz w:val="18"/>
                <w:szCs w:val="18"/>
                <w:vertAlign w:val="superscript"/>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，其较短一边的长度不小于</w:t>
            </w:r>
            <w:r>
              <w:rPr>
                <w:rFonts w:asciiTheme="minorEastAsia" w:hAnsiTheme="minorEastAsia" w:eastAsiaTheme="minorEastAsia"/>
                <w:color w:val="000000" w:themeColor="text1"/>
                <w:sz w:val="18"/>
                <w:szCs w:val="18"/>
                <w14:textFill>
                  <w14:solidFill>
                    <w14:schemeClr w14:val="tx1"/>
                  </w14:solidFill>
                </w14:textFill>
              </w:rPr>
              <w:t>0.5m</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jc w:val="center"/>
              <w:rPr>
                <w:rFonts w:asciiTheme="minorEastAsia" w:hAnsiTheme="minorEastAsia" w:eastAsiaTheme="minorEastAsia"/>
              </w:rPr>
            </w:pPr>
          </w:p>
        </w:tc>
        <w:tc>
          <w:tcPr>
            <w:tcW w:w="6037" w:type="dxa"/>
            <w:gridSpan w:val="3"/>
            <w:vAlign w:val="center"/>
          </w:tcPr>
          <w:p>
            <w:pPr>
              <w:spacing w:line="320" w:lineRule="exact"/>
              <w:rPr>
                <w:rFonts w:asciiTheme="minorEastAsia" w:hAnsiTheme="minorEastAsia" w:eastAsiaTheme="minorEastAsia"/>
                <w:sz w:val="18"/>
                <w:szCs w:val="18"/>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当主驱动装置或制动器装在梯级、踏板或胶带的载客分支和返回分支之间时，在工作区段应提供一个水平的立足区域，其面积不小于</w:t>
            </w:r>
            <w:r>
              <w:rPr>
                <w:rFonts w:asciiTheme="minorEastAsia" w:hAnsiTheme="minorEastAsia" w:eastAsiaTheme="minorEastAsia"/>
                <w:color w:val="000000" w:themeColor="text1"/>
                <w:sz w:val="18"/>
                <w:szCs w:val="18"/>
                <w14:textFill>
                  <w14:solidFill>
                    <w14:schemeClr w14:val="tx1"/>
                  </w14:solidFill>
                </w14:textFill>
              </w:rPr>
              <w:t>0.12m</w:t>
            </w:r>
            <w:r>
              <w:rPr>
                <w:rFonts w:asciiTheme="minorEastAsia" w:hAnsiTheme="minorEastAsia" w:eastAsiaTheme="minorEastAsia"/>
                <w:color w:val="000000" w:themeColor="text1"/>
                <w:sz w:val="18"/>
                <w:szCs w:val="18"/>
                <w:vertAlign w:val="superscript"/>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，最小边尺寸不小于</w:t>
            </w:r>
            <w:r>
              <w:rPr>
                <w:rFonts w:asciiTheme="minorEastAsia" w:hAnsiTheme="minorEastAsia" w:eastAsiaTheme="minorEastAsia"/>
                <w:color w:val="000000" w:themeColor="text1"/>
                <w:sz w:val="18"/>
                <w:szCs w:val="18"/>
                <w14:textFill>
                  <w14:solidFill>
                    <w14:schemeClr w14:val="tx1"/>
                  </w14:solidFill>
                </w14:textFill>
              </w:rPr>
              <w:t>0.3m</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2.2</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防护</w:t>
            </w:r>
          </w:p>
        </w:tc>
        <w:tc>
          <w:tcPr>
            <w:tcW w:w="6037" w:type="dxa"/>
            <w:gridSpan w:val="3"/>
            <w:vAlign w:val="center"/>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color w:val="000000" w:themeColor="text1"/>
                <w:sz w:val="18"/>
                <w:szCs w:val="18"/>
                <w14:textFill>
                  <w14:solidFill>
                    <w14:schemeClr w14:val="tx1"/>
                  </w14:solidFill>
                </w14:textFill>
              </w:rPr>
              <w:t>如果转动部件易接近或对人体有危险，应当设置有效的防护装置，特别是必须在内部进行维修工作的驱动站或转向站的梯级和踏板转向部分</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2.3</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照明</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分离机房的电气照明应当是永久固定的。</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在桁架内的驱动站、转向站以及机房中应提供可移动的电气照明装置</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2.4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电源插座</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桁架内的驱动站、转向站以及机房中应配备电源插座：</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 2P+PE</w:t>
            </w:r>
            <w:r>
              <w:rPr>
                <w:rFonts w:hint="eastAsia" w:asciiTheme="minorEastAsia" w:hAnsiTheme="minorEastAsia" w:eastAsiaTheme="minorEastAsia"/>
                <w:color w:val="000000" w:themeColor="text1"/>
                <w:sz w:val="18"/>
                <w:szCs w:val="18"/>
                <w14:textFill>
                  <w14:solidFill>
                    <w14:schemeClr w14:val="tx1"/>
                  </w14:solidFill>
                </w14:textFill>
              </w:rPr>
              <w:t>型</w:t>
            </w:r>
            <w:r>
              <w:rPr>
                <w:rFonts w:asciiTheme="minorEastAsia" w:hAnsiTheme="minorEastAsia" w:eastAsiaTheme="minorEastAsia"/>
                <w:color w:val="000000" w:themeColor="text1"/>
                <w:sz w:val="18"/>
                <w:szCs w:val="18"/>
                <w14:textFill>
                  <w14:solidFill>
                    <w14:schemeClr w14:val="tx1"/>
                  </w14:solidFill>
                </w14:textFill>
              </w:rPr>
              <w:t>250V</w:t>
            </w:r>
            <w:r>
              <w:rPr>
                <w:rFonts w:hint="eastAsia" w:asciiTheme="minorEastAsia" w:hAnsiTheme="minorEastAsia" w:eastAsiaTheme="minorEastAsia"/>
                <w:color w:val="000000" w:themeColor="text1"/>
                <w:sz w:val="18"/>
                <w:szCs w:val="18"/>
                <w14:textFill>
                  <w14:solidFill>
                    <w14:schemeClr w14:val="tx1"/>
                  </w14:solidFill>
                </w14:textFill>
              </w:rPr>
              <w:t>，由主电源直接供电；或者</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符合安全特低电压的供电要求</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当确定无须使用</w:t>
            </w:r>
            <w:r>
              <w:rPr>
                <w:rFonts w:asciiTheme="minorEastAsia" w:hAnsiTheme="minorEastAsia" w:eastAsiaTheme="minorEastAsia"/>
                <w:color w:val="000000" w:themeColor="text1"/>
                <w:sz w:val="18"/>
                <w:szCs w:val="18"/>
                <w14:textFill>
                  <w14:solidFill>
                    <w14:schemeClr w14:val="tx1"/>
                  </w14:solidFill>
                </w14:textFill>
              </w:rPr>
              <w:t>220V</w:t>
            </w:r>
            <w:r>
              <w:rPr>
                <w:rFonts w:hint="eastAsia" w:asciiTheme="minorEastAsia" w:hAnsiTheme="minorEastAsia" w:eastAsiaTheme="minorEastAsia"/>
                <w:color w:val="000000" w:themeColor="text1"/>
                <w:sz w:val="18"/>
                <w:szCs w:val="18"/>
                <w14:textFill>
                  <w14:solidFill>
                    <w14:schemeClr w14:val="tx1"/>
                  </w14:solidFill>
                </w14:textFill>
              </w:rPr>
              <w:t>的电动工具时</w:t>
            </w:r>
            <w:r>
              <w:rPr>
                <w:rFonts w:asciiTheme="minorEastAsia" w:hAnsiTheme="minorEastAsia" w:eastAsiaTheme="minorEastAsia"/>
                <w:color w:val="000000" w:themeColor="text1"/>
                <w:sz w:val="18"/>
                <w:szCs w:val="18"/>
                <w14:textFill>
                  <w14:solidFill>
                    <w14:schemeClr w14:val="tx1"/>
                  </w14:solidFill>
                </w14:textFill>
              </w:rPr>
              <w:t>)</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主开关</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在驱动主机附近，转向站中或控制装置旁，应当设置一个能切断电动机、制动器释放装置和控制电路电源的主开关。</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该开关应不能切断电源插座或检修及维修所必须的照明电路的电源。</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主开关处于断开位置时应可被锁住或处于“隔离”位置，在打开门或者活板门后能够方便操纵</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2.6</w:t>
            </w:r>
          </w:p>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辅助设备开关</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当辅助设备</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例如：加热装置、扶手照明和梳齿板照明</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分别单独供电时，应能单独切断。各相应开关应当位于主开关近旁并且应有明显的标志</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2.7</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停止开关装置</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驱动站和转向站都应设有停止开关，如果驱动站已经设置了主开关，可不设停止开关。对于驱动装置安装在梯级、踏板或胶带的载客分支和返回分支之间或者设置在转向站外面的自动扶梯和自动人行道，则应在驱动装置区段另设停止开关。</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停止开关应是红色双稳态的，应有清晰并且永久的标识</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2.8</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主要部件铭牌</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驱动主机上设有铭牌，标明制造单位名称、型号、编号、技术参数和型式试验机构的名称或者标志，铭牌和型式试验证书内容相符</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控制柜上设有铭牌，标明制造单位名称、型号、编号、技术参数和型式试验机构的名称或者标志，铭牌和型式试验证书内容相符</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2.9</w:t>
            </w:r>
          </w:p>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电气绝缘</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动力电路</w:t>
            </w:r>
            <w:r>
              <w:rPr>
                <w:rFonts w:hint="eastAsia" w:asciiTheme="minorEastAsia" w:hAnsiTheme="minorEastAsia" w:eastAsiaTheme="minorEastAsia"/>
                <w:snapToGrid w:val="0"/>
                <w:kern w:val="0"/>
                <w:sz w:val="18"/>
                <w:szCs w:val="18"/>
              </w:rPr>
              <w:t>①</w:t>
            </w:r>
            <w:r>
              <w:rPr>
                <w:rFonts w:hint="eastAsia" w:asciiTheme="minorEastAsia" w:hAnsiTheme="minorEastAsia" w:eastAsiaTheme="minorEastAsia"/>
                <w:color w:val="000000" w:themeColor="text1"/>
                <w:sz w:val="18"/>
                <w:szCs w:val="18"/>
                <w14:textFill>
                  <w14:solidFill>
                    <w14:schemeClr w14:val="tx1"/>
                  </w14:solidFill>
                </w14:textFill>
              </w:rPr>
              <w:t>、照明电路</w:t>
            </w:r>
            <w:r>
              <w:rPr>
                <w:rFonts w:hint="eastAsia" w:asciiTheme="minorEastAsia" w:hAnsiTheme="minorEastAsia" w:eastAsiaTheme="minorEastAsia"/>
                <w:bCs/>
                <w:snapToGrid w:val="0"/>
                <w:kern w:val="0"/>
                <w:sz w:val="18"/>
                <w:szCs w:val="18"/>
              </w:rPr>
              <w:t>②</w:t>
            </w:r>
            <w:r>
              <w:rPr>
                <w:rFonts w:hint="eastAsia" w:asciiTheme="minorEastAsia" w:hAnsiTheme="minorEastAsia" w:eastAsiaTheme="minorEastAsia"/>
                <w:color w:val="000000" w:themeColor="text1"/>
                <w:sz w:val="18"/>
                <w:szCs w:val="18"/>
                <w14:textFill>
                  <w14:solidFill>
                    <w14:schemeClr w14:val="tx1"/>
                  </w14:solidFill>
                </w14:textFill>
              </w:rPr>
              <w:t>和电气安全装置电路</w:t>
            </w:r>
            <w:r>
              <w:rPr>
                <w:rFonts w:hint="eastAsia" w:asciiTheme="minorEastAsia" w:hAnsiTheme="minorEastAsia" w:eastAsiaTheme="minorEastAsia"/>
                <w:snapToGrid w:val="0"/>
                <w:kern w:val="0"/>
                <w:sz w:val="18"/>
                <w:szCs w:val="18"/>
              </w:rPr>
              <w:t>③</w:t>
            </w:r>
            <w:r>
              <w:rPr>
                <w:rFonts w:hint="eastAsia" w:asciiTheme="minorEastAsia" w:hAnsiTheme="minorEastAsia" w:eastAsiaTheme="minorEastAsia"/>
                <w:color w:val="000000" w:themeColor="text1"/>
                <w:sz w:val="18"/>
                <w:szCs w:val="18"/>
                <w14:textFill>
                  <w14:solidFill>
                    <w14:schemeClr w14:val="tx1"/>
                  </w14:solidFill>
                </w14:textFill>
              </w:rPr>
              <w:t>的绝缘电阻值应当符合下述要求：</w:t>
            </w:r>
          </w:p>
        </w:tc>
        <w:tc>
          <w:tcPr>
            <w:tcW w:w="1476" w:type="dxa"/>
            <w:vMerge w:val="restart"/>
            <w:vAlign w:val="center"/>
          </w:tcPr>
          <w:p>
            <w:pPr>
              <w:snapToGrid w:val="0"/>
              <w:ind w:right="-105" w:rightChars="-50"/>
              <w:jc w:val="left"/>
              <w:rPr>
                <w:rFonts w:ascii="宋体" w:hAnsi="宋体"/>
                <w:sz w:val="18"/>
                <w:szCs w:val="18"/>
              </w:rPr>
            </w:pPr>
            <w:r>
              <w:rPr>
                <w:rFonts w:hint="eastAsia" w:ascii="宋体" w:hAnsi="宋体"/>
                <w:snapToGrid w:val="0"/>
                <w:kern w:val="0"/>
                <w:sz w:val="18"/>
                <w:szCs w:val="18"/>
              </w:rPr>
              <w:t>①</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MΩ</w:t>
            </w:r>
          </w:p>
          <w:p>
            <w:pPr>
              <w:adjustRightInd w:val="0"/>
              <w:snapToGrid w:val="0"/>
              <w:ind w:right="-105" w:rightChars="-50"/>
              <w:jc w:val="left"/>
              <w:rPr>
                <w:rFonts w:ascii="宋体" w:hAnsi="宋体"/>
                <w:snapToGrid w:val="0"/>
                <w:kern w:val="0"/>
                <w:sz w:val="18"/>
                <w:szCs w:val="18"/>
              </w:rPr>
            </w:pPr>
            <w:r>
              <w:rPr>
                <w:rFonts w:hint="eastAsia" w:ascii="宋体" w:hAnsi="宋体"/>
                <w:bCs/>
                <w:snapToGrid w:val="0"/>
                <w:kern w:val="0"/>
                <w:sz w:val="18"/>
                <w:szCs w:val="18"/>
              </w:rPr>
              <w:t>②</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MΩ</w:t>
            </w:r>
          </w:p>
          <w:p>
            <w:pPr>
              <w:ind w:right="-105" w:rightChars="-50"/>
            </w:pPr>
            <w:r>
              <w:rPr>
                <w:rFonts w:hint="eastAsia" w:ascii="宋体" w:hAnsi="宋体"/>
                <w:snapToGrid w:val="0"/>
                <w:kern w:val="0"/>
                <w:sz w:val="18"/>
                <w:szCs w:val="18"/>
              </w:rPr>
              <w:t>③</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1698" w:type="dxa"/>
            <w:vAlign w:val="center"/>
          </w:tcPr>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标称电压</w:t>
            </w:r>
            <w:r>
              <w:rPr>
                <w:rFonts w:asciiTheme="minorEastAsia" w:hAnsiTheme="minorEastAsia" w:eastAsiaTheme="minorEastAsia"/>
                <w:color w:val="000000" w:themeColor="text1"/>
                <w:sz w:val="18"/>
                <w:szCs w:val="18"/>
                <w14:textFill>
                  <w14:solidFill>
                    <w14:schemeClr w14:val="tx1"/>
                  </w14:solidFill>
                </w14:textFill>
              </w:rPr>
              <w:t>/V</w:t>
            </w:r>
          </w:p>
        </w:tc>
        <w:tc>
          <w:tcPr>
            <w:tcW w:w="1705" w:type="dxa"/>
            <w:vAlign w:val="center"/>
          </w:tcPr>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测试电压</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直流</w:t>
            </w:r>
            <w:r>
              <w:rPr>
                <w:rFonts w:asciiTheme="minorEastAsia" w:hAnsiTheme="minorEastAsia" w:eastAsiaTheme="minorEastAsia"/>
                <w:color w:val="000000" w:themeColor="text1"/>
                <w:sz w:val="18"/>
                <w:szCs w:val="18"/>
                <w14:textFill>
                  <w14:solidFill>
                    <w14:schemeClr w14:val="tx1"/>
                  </w14:solidFill>
                </w14:textFill>
              </w:rPr>
              <w:t>)/V</w:t>
            </w:r>
          </w:p>
        </w:tc>
        <w:tc>
          <w:tcPr>
            <w:tcW w:w="2634" w:type="dxa"/>
            <w:vAlign w:val="center"/>
          </w:tcPr>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绝缘电阻</w:t>
            </w:r>
            <w:r>
              <w:rPr>
                <w:rFonts w:asciiTheme="minorEastAsia" w:hAnsiTheme="minorEastAsia" w:eastAsiaTheme="minorEastAsia"/>
                <w:color w:val="000000" w:themeColor="text1"/>
                <w:sz w:val="18"/>
                <w:szCs w:val="18"/>
                <w14:textFill>
                  <w14:solidFill>
                    <w14:schemeClr w14:val="tx1"/>
                  </w14:solidFill>
                </w14:textFill>
              </w:rPr>
              <w:t>/M</w:t>
            </w:r>
            <w:r>
              <w:rPr>
                <w:rFonts w:hint="eastAsia" w:asciiTheme="minorEastAsia" w:hAnsiTheme="minorEastAsia" w:eastAsiaTheme="minorEastAsia"/>
                <w:color w:val="000000" w:themeColor="text1"/>
                <w:sz w:val="18"/>
                <w:szCs w:val="18"/>
                <w14:textFill>
                  <w14:solidFill>
                    <w14:schemeClr w14:val="tx1"/>
                  </w14:solidFill>
                </w14:textFill>
              </w:rPr>
              <w:t>Ω</w:t>
            </w:r>
          </w:p>
        </w:tc>
        <w:tc>
          <w:tcPr>
            <w:tcW w:w="147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1698" w:type="dxa"/>
            <w:vAlign w:val="center"/>
          </w:tcPr>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安全电压</w:t>
            </w:r>
          </w:p>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500</w:t>
            </w:r>
          </w:p>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500</w:t>
            </w:r>
          </w:p>
        </w:tc>
        <w:tc>
          <w:tcPr>
            <w:tcW w:w="1705" w:type="dxa"/>
            <w:vAlign w:val="center"/>
          </w:tcPr>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250</w:t>
            </w:r>
          </w:p>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500</w:t>
            </w:r>
          </w:p>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1000</w:t>
            </w:r>
          </w:p>
        </w:tc>
        <w:tc>
          <w:tcPr>
            <w:tcW w:w="2634" w:type="dxa"/>
            <w:vAlign w:val="center"/>
          </w:tcPr>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0.25</w:t>
            </w:r>
          </w:p>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≥1.00</w:t>
            </w:r>
          </w:p>
          <w:p>
            <w:pPr>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1.00</w:t>
            </w:r>
          </w:p>
        </w:tc>
        <w:tc>
          <w:tcPr>
            <w:tcW w:w="147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2.10接地</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供电电源自进入机房或者驱动站、转向站起，中性线</w:t>
            </w:r>
            <w:r>
              <w:rPr>
                <w:rFonts w:asciiTheme="minorEastAsia" w:hAnsiTheme="minorEastAsia" w:eastAsiaTheme="minorEastAsia"/>
                <w:color w:val="000000" w:themeColor="text1"/>
                <w:sz w:val="18"/>
                <w:szCs w:val="18"/>
                <w14:textFill>
                  <w14:solidFill>
                    <w14:schemeClr w14:val="tx1"/>
                  </w14:solidFill>
                </w14:textFill>
              </w:rPr>
              <w:t>(N)</w:t>
            </w:r>
            <w:r>
              <w:rPr>
                <w:rFonts w:hint="eastAsia" w:asciiTheme="minorEastAsia" w:hAnsiTheme="minorEastAsia" w:eastAsiaTheme="minorEastAsia"/>
                <w:color w:val="000000" w:themeColor="text1"/>
                <w:sz w:val="18"/>
                <w:szCs w:val="18"/>
                <w14:textFill>
                  <w14:solidFill>
                    <w14:schemeClr w14:val="tx1"/>
                  </w14:solidFill>
                </w14:textFill>
              </w:rPr>
              <w:t>与保护线</w:t>
            </w:r>
            <w:r>
              <w:rPr>
                <w:rFonts w:asciiTheme="minorEastAsia" w:hAnsiTheme="minorEastAsia" w:eastAsiaTheme="minorEastAsia"/>
                <w:color w:val="000000" w:themeColor="text1"/>
                <w:sz w:val="18"/>
                <w:szCs w:val="18"/>
                <w14:textFill>
                  <w14:solidFill>
                    <w14:schemeClr w14:val="tx1"/>
                  </w14:solidFill>
                </w14:textFill>
              </w:rPr>
              <w:t>(PE)</w:t>
            </w:r>
            <w:r>
              <w:rPr>
                <w:rFonts w:hint="eastAsia" w:asciiTheme="minorEastAsia" w:hAnsiTheme="minorEastAsia" w:eastAsiaTheme="minorEastAsia"/>
                <w:color w:val="000000" w:themeColor="text1"/>
                <w:sz w:val="18"/>
                <w:szCs w:val="18"/>
                <w14:textFill>
                  <w14:solidFill>
                    <w14:schemeClr w14:val="tx1"/>
                  </w14:solidFill>
                </w14:textFill>
              </w:rPr>
              <w:t>应当始终分开</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驱动与</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转向站</w:t>
            </w: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2.11</w:t>
            </w:r>
          </w:p>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断错相保护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自动扶梯或自动人行道应设断相、错相保护装置；当运行与相序无关时，可以不装设错相保护装置</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2"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2.12</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中断驱动主机电源的控制</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驱动主机的电源应由两个独立的接触器来切断，接触器的触头应当串接于供电电路中，如果自动扶梯或自动人行道停止时，接触器的任一主触头未断开，应当不能重新启动；</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交流或直流电动机由静态元件供电和控制时，可采用一个由以下元件组成的系统；</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切断各相</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极</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电流的接触器。当自动扶梯或自动人行道停止时，如果接触器未释放，则自动扶梯或自动人行道应不能重新启动；</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用来阻断静态元件中电流流动的控制装置；</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③</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用来检验自动扶梯或自动人行道每次停止时电流流动阻断情况的监控装置。在正常停止期间，如果静态元件未能有效阻断电流的流动，监控装置应使接触器释放并应防止自动扶梯或自动人行道重新启动</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2.13</w:t>
            </w:r>
            <w:r>
              <w:rPr>
                <w:rFonts w:asciiTheme="minorEastAsia" w:hAnsiTheme="minorEastAsia" w:eastAsiaTheme="minorEastAsia"/>
                <w:color w:val="000000" w:themeColor="text1"/>
                <w:sz w:val="18"/>
                <w:szCs w:val="18"/>
                <w14:textFill>
                  <w14:solidFill>
                    <w14:schemeClr w14:val="tx1"/>
                  </w14:solidFill>
                </w14:textFill>
              </w:rPr>
              <w:t xml:space="preserve"> </w:t>
            </w:r>
          </w:p>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释放制动器</w:t>
            </w:r>
          </w:p>
        </w:tc>
        <w:tc>
          <w:tcPr>
            <w:tcW w:w="6037" w:type="dxa"/>
            <w:gridSpan w:val="3"/>
            <w:vAlign w:val="center"/>
          </w:tcPr>
          <w:p>
            <w:pPr>
              <w:pStyle w:val="20"/>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能用手释放的制动器，应由手的持续力使制动器保持松开的状态</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2.14</w:t>
            </w:r>
            <w:r>
              <w:rPr>
                <w:rFonts w:asciiTheme="minorEastAsia" w:hAnsiTheme="minorEastAsia" w:eastAsiaTheme="minorEastAsia"/>
                <w:color w:val="000000" w:themeColor="text1"/>
                <w:sz w:val="18"/>
                <w:szCs w:val="18"/>
                <w14:textFill>
                  <w14:solidFill>
                    <w14:schemeClr w14:val="tx1"/>
                  </w14:solidFill>
                </w14:textFill>
              </w:rPr>
              <w:t xml:space="preserve">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手动盘车装置</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（1）如提供手动盘车装置，该装置应容易接近，操作安全可靠。盘车装置不得采用曲柄或多孔手轮。</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（2）如果手动盘车装置是拆卸式的，那么该装置安装上驱动主机之前或装上时，电气安全装置应起作用</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91" w:type="dxa"/>
            <w:vMerge w:val="restart"/>
            <w:vAlign w:val="center"/>
          </w:tcPr>
          <w:p>
            <w:pPr>
              <w:jc w:val="cente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2.15</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紧急停止装置</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紧急停止装置应当设置在自动扶梯或者自动人行道出入口附近、明显并且易于接近的位置。紧急停止装置应当为红色，有清晰的永久性中文标识；如果紧急停止装置位于扶手装置高度的1/2以下，应当在扶手装置1/2高度以上的醒目位置张贴直径至少为80mm的红底白字“急停”指示标记，箭头指向紧急停止装置</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(2)为方便接近，必要时应当增设附加紧急停止装置。紧急停止装置之间的距离应当符合下列要求：</w:t>
            </w:r>
          </w:p>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①自动扶梯，不超过</w:t>
            </w:r>
            <w:r>
              <w:rPr>
                <w:rFonts w:asciiTheme="minorEastAsia" w:hAnsiTheme="minorEastAsia" w:eastAsiaTheme="minorEastAsia"/>
                <w:color w:val="000000" w:themeColor="text1"/>
                <w:sz w:val="18"/>
                <w:szCs w:val="18"/>
                <w14:textFill>
                  <w14:solidFill>
                    <w14:schemeClr w14:val="tx1"/>
                  </w14:solidFill>
                </w14:textFill>
              </w:rPr>
              <w:t>30m</w:t>
            </w:r>
            <w:r>
              <w:rPr>
                <w:rFonts w:hint="eastAsia" w:asciiTheme="minorEastAsia" w:hAnsiTheme="minorEastAsia" w:eastAsiaTheme="minorEastAsia"/>
                <w:color w:val="000000" w:themeColor="text1"/>
                <w:sz w:val="18"/>
                <w:szCs w:val="18"/>
                <w14:textFill>
                  <w14:solidFill>
                    <w14:schemeClr w14:val="tx1"/>
                  </w14:solidFill>
                </w14:textFill>
              </w:rPr>
              <w:t>；</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②自动人行道，不超过</w:t>
            </w:r>
            <w:r>
              <w:rPr>
                <w:rFonts w:asciiTheme="minorEastAsia" w:hAnsiTheme="minorEastAsia" w:eastAsiaTheme="minorEastAsia"/>
                <w:color w:val="000000" w:themeColor="text1"/>
                <w:sz w:val="18"/>
                <w:szCs w:val="18"/>
                <w14:textFill>
                  <w14:solidFill>
                    <w14:schemeClr w14:val="tx1"/>
                  </w14:solidFill>
                </w14:textFill>
              </w:rPr>
              <w:t>40m</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相邻区域</w:t>
            </w:r>
          </w:p>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3.1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周边照明</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自动扶梯或自动人行道周边，特别是在梳齿板的附近应有足够的照明。在地面测出的梳齿相交线处的光照度至少为</w:t>
            </w:r>
            <w:r>
              <w:rPr>
                <w:rFonts w:asciiTheme="minorEastAsia" w:hAnsiTheme="minorEastAsia" w:eastAsiaTheme="minorEastAsia"/>
                <w:color w:val="000000" w:themeColor="text1"/>
                <w:sz w:val="18"/>
                <w:szCs w:val="18"/>
                <w14:textFill>
                  <w14:solidFill>
                    <w14:schemeClr w14:val="tx1"/>
                  </w14:solidFill>
                </w14:textFill>
              </w:rPr>
              <w:t>50lx</w:t>
            </w:r>
          </w:p>
        </w:tc>
        <w:tc>
          <w:tcPr>
            <w:tcW w:w="147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rFonts w:hint="eastAsia"/>
                <w:color w:val="000000" w:themeColor="text1"/>
                <w:sz w:val="18"/>
                <w:szCs w:val="18"/>
                <w14:textFill>
                  <w14:solidFill>
                    <w14:schemeClr w14:val="tx1"/>
                  </w14:solidFill>
                </w14:textFill>
              </w:rPr>
              <w:t>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3.2   </w:t>
            </w:r>
            <w:r>
              <w:rPr>
                <w:rFonts w:hint="eastAsia" w:asciiTheme="minorEastAsia" w:hAnsiTheme="minorEastAsia" w:eastAsiaTheme="minorEastAsia"/>
                <w:color w:val="000000" w:themeColor="text1"/>
                <w:sz w:val="18"/>
                <w:szCs w:val="18"/>
                <w14:textFill>
                  <w14:solidFill>
                    <w14:schemeClr w14:val="tx1"/>
                  </w14:solidFill>
                </w14:textFill>
              </w:rPr>
              <w:t>出入口</w:t>
            </w:r>
          </w:p>
        </w:tc>
        <w:tc>
          <w:tcPr>
            <w:tcW w:w="6037" w:type="dxa"/>
            <w:gridSpan w:val="3"/>
            <w:vAlign w:val="center"/>
          </w:tcPr>
          <w:p>
            <w:pPr>
              <w:pStyle w:val="20"/>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在自动扶梯或自动人行道的出入口，应有充分畅通的区域。该畅通区域的宽度至少等于扶手带外缘距离加上每边各</w:t>
            </w:r>
            <w:r>
              <w:rPr>
                <w:rFonts w:asciiTheme="minorEastAsia" w:hAnsiTheme="minorEastAsia" w:eastAsiaTheme="minorEastAsia"/>
                <w:color w:val="000000" w:themeColor="text1"/>
                <w:sz w:val="18"/>
                <w:szCs w:val="18"/>
                <w14:textFill>
                  <w14:solidFill>
                    <w14:schemeClr w14:val="tx1"/>
                  </w14:solidFill>
                </w14:textFill>
              </w:rPr>
              <w:t>80mm</w:t>
            </w:r>
            <w:r>
              <w:rPr>
                <w:rFonts w:hint="eastAsia" w:asciiTheme="minorEastAsia" w:hAnsiTheme="minorEastAsia" w:eastAsiaTheme="minorEastAsia"/>
                <w:color w:val="000000" w:themeColor="text1"/>
                <w:sz w:val="18"/>
                <w:szCs w:val="18"/>
                <w14:textFill>
                  <w14:solidFill>
                    <w14:schemeClr w14:val="tx1"/>
                  </w14:solidFill>
                </w14:textFill>
              </w:rPr>
              <w:t>，该畅通区纵深尺寸从扶手装置端部算起至少为</w:t>
            </w:r>
            <w:r>
              <w:rPr>
                <w:rFonts w:asciiTheme="minorEastAsia" w:hAnsiTheme="minorEastAsia" w:eastAsiaTheme="minorEastAsia"/>
                <w:color w:val="000000" w:themeColor="text1"/>
                <w:sz w:val="18"/>
                <w:szCs w:val="18"/>
                <w14:textFill>
                  <w14:solidFill>
                    <w14:schemeClr w14:val="tx1"/>
                  </w14:solidFill>
                </w14:textFill>
              </w:rPr>
              <w:t>2.50m</w:t>
            </w:r>
            <w:r>
              <w:rPr>
                <w:rFonts w:hint="eastAsia" w:asciiTheme="minorEastAsia" w:hAnsiTheme="minorEastAsia" w:eastAsiaTheme="minorEastAsia"/>
                <w:color w:val="000000" w:themeColor="text1"/>
                <w:sz w:val="18"/>
                <w:szCs w:val="18"/>
                <w14:textFill>
                  <w14:solidFill>
                    <w14:schemeClr w14:val="tx1"/>
                  </w14:solidFill>
                </w14:textFill>
              </w:rPr>
              <w:t>；如果该区域的宽度不小于扶手带外缘之间距离的两倍加上每边各</w:t>
            </w:r>
            <w:r>
              <w:rPr>
                <w:rFonts w:asciiTheme="minorEastAsia" w:hAnsiTheme="minorEastAsia" w:eastAsiaTheme="minorEastAsia"/>
                <w:color w:val="000000" w:themeColor="text1"/>
                <w:sz w:val="18"/>
                <w:szCs w:val="18"/>
                <w14:textFill>
                  <w14:solidFill>
                    <w14:schemeClr w14:val="tx1"/>
                  </w14:solidFill>
                </w14:textFill>
              </w:rPr>
              <w:t>80mm</w:t>
            </w:r>
            <w:r>
              <w:rPr>
                <w:rFonts w:hint="eastAsia" w:asciiTheme="minorEastAsia" w:hAnsiTheme="minorEastAsia" w:eastAsiaTheme="minorEastAsia"/>
                <w:color w:val="000000" w:themeColor="text1"/>
                <w:sz w:val="18"/>
                <w:szCs w:val="18"/>
                <w14:textFill>
                  <w14:solidFill>
                    <w14:schemeClr w14:val="tx1"/>
                  </w14:solidFill>
                </w14:textFill>
              </w:rPr>
              <w:t>，则其纵深尺寸允许减少至</w:t>
            </w:r>
            <w:r>
              <w:rPr>
                <w:rFonts w:asciiTheme="minorEastAsia" w:hAnsiTheme="minorEastAsia" w:eastAsiaTheme="minorEastAsia"/>
                <w:color w:val="000000" w:themeColor="text1"/>
                <w:sz w:val="18"/>
                <w:szCs w:val="18"/>
                <w14:textFill>
                  <w14:solidFill>
                    <w14:schemeClr w14:val="tx1"/>
                  </w14:solidFill>
                </w14:textFill>
              </w:rPr>
              <w:t>2m</w:t>
            </w:r>
            <w:r>
              <w:rPr>
                <w:rFonts w:hint="eastAsia" w:asciiTheme="minorEastAsia" w:hAnsiTheme="minorEastAsia" w:eastAsiaTheme="minorEastAsia"/>
                <w:color w:val="000000" w:themeColor="text1"/>
                <w:sz w:val="18"/>
                <w:szCs w:val="18"/>
                <w14:textFill>
                  <w14:solidFill>
                    <w14:schemeClr w14:val="tx1"/>
                  </w14:solidFill>
                </w14:textFill>
              </w:rPr>
              <w:t>；</w:t>
            </w:r>
          </w:p>
        </w:tc>
        <w:tc>
          <w:tcPr>
            <w:tcW w:w="147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深度：</w:t>
            </w:r>
            <w:r>
              <w:rPr>
                <w:rFonts w:hint="eastAsia"/>
                <w:color w:val="000000" w:themeColor="text1"/>
                <w:sz w:val="18"/>
                <w:szCs w:val="18"/>
                <w:u w:val="single"/>
                <w14:textFill>
                  <w14:solidFill>
                    <w14:schemeClr w14:val="tx1"/>
                  </w14:solidFill>
                </w14:textFill>
              </w:rPr>
              <w:t xml:space="preserve">     </w:t>
            </w:r>
            <w:r>
              <w:rPr>
                <w:rFonts w:hint="eastAsia"/>
                <w:color w:val="000000" w:themeColor="text1"/>
                <w:sz w:val="18"/>
                <w:szCs w:val="18"/>
                <w14:textFill>
                  <w14:solidFill>
                    <w14:schemeClr w14:val="tx1"/>
                  </w14:solidFill>
                </w14:textFill>
              </w:rPr>
              <w:t>m</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纵深：</w:t>
            </w:r>
            <w:r>
              <w:rPr>
                <w:rFonts w:hint="eastAsia"/>
                <w:color w:val="000000" w:themeColor="text1"/>
                <w:sz w:val="18"/>
                <w:szCs w:val="18"/>
                <w:u w:val="single"/>
                <w14:textFill>
                  <w14:solidFill>
                    <w14:schemeClr w14:val="tx1"/>
                  </w14:solidFill>
                </w14:textFill>
              </w:rPr>
              <w:t xml:space="preserve">     </w:t>
            </w:r>
            <w:r>
              <w:rPr>
                <w:rFonts w:hint="eastAsia"/>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如果人员在出入口可能接触到扶手带的外缘并且引起危险，则应采取适当的预防措施。例如：</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设置固定的阻挡装置以阻止乘客进入该空间；</w:t>
            </w:r>
          </w:p>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在危险区域内，由建筑结构形成的固定护栏至少增加到高出扶手带</w:t>
            </w:r>
            <w:r>
              <w:rPr>
                <w:rFonts w:asciiTheme="minorEastAsia" w:hAnsiTheme="minorEastAsia" w:eastAsiaTheme="minorEastAsia"/>
                <w:color w:val="000000" w:themeColor="text1"/>
                <w:sz w:val="18"/>
                <w:szCs w:val="18"/>
                <w14:textFill>
                  <w14:solidFill>
                    <w14:schemeClr w14:val="tx1"/>
                  </w14:solidFill>
                </w14:textFill>
              </w:rPr>
              <w:t>100mm</w:t>
            </w:r>
            <w:r>
              <w:rPr>
                <w:rFonts w:hint="eastAsia" w:asciiTheme="minorEastAsia" w:hAnsiTheme="minorEastAsia" w:eastAsiaTheme="minorEastAsia"/>
                <w:color w:val="000000" w:themeColor="text1"/>
                <w:sz w:val="18"/>
                <w:szCs w:val="18"/>
                <w14:textFill>
                  <w14:solidFill>
                    <w14:schemeClr w14:val="tx1"/>
                  </w14:solidFill>
                </w14:textFill>
              </w:rPr>
              <w:t>，并且位于扶手带外缘的</w:t>
            </w:r>
            <w:r>
              <w:rPr>
                <w:rFonts w:asciiTheme="minorEastAsia" w:hAnsiTheme="minorEastAsia" w:eastAsiaTheme="minorEastAsia"/>
                <w:color w:val="000000" w:themeColor="text1"/>
                <w:sz w:val="18"/>
                <w:szCs w:val="18"/>
                <w14:textFill>
                  <w14:solidFill>
                    <w14:schemeClr w14:val="tx1"/>
                  </w14:solidFill>
                </w14:textFill>
              </w:rPr>
              <w:t>80mm</w:t>
            </w:r>
            <w:r>
              <w:rPr>
                <w:rFonts w:hint="eastAsia" w:asciiTheme="minorEastAsia" w:hAnsiTheme="minorEastAsia" w:eastAsiaTheme="minorEastAsia"/>
                <w:color w:val="000000" w:themeColor="text1"/>
                <w:sz w:val="18"/>
                <w:szCs w:val="18"/>
                <w14:textFill>
                  <w14:solidFill>
                    <w14:schemeClr w14:val="tx1"/>
                  </w14:solidFill>
                </w14:textFill>
              </w:rPr>
              <w:t>至</w:t>
            </w:r>
            <w:r>
              <w:rPr>
                <w:rFonts w:asciiTheme="minorEastAsia" w:hAnsiTheme="minorEastAsia" w:eastAsiaTheme="minorEastAsia"/>
                <w:color w:val="000000" w:themeColor="text1"/>
                <w:sz w:val="18"/>
                <w:szCs w:val="18"/>
                <w14:textFill>
                  <w14:solidFill>
                    <w14:schemeClr w14:val="tx1"/>
                  </w14:solidFill>
                </w14:textFill>
              </w:rPr>
              <w:t>120mm</w:t>
            </w:r>
            <w:r>
              <w:rPr>
                <w:rFonts w:hint="eastAsia" w:asciiTheme="minorEastAsia" w:hAnsiTheme="minorEastAsia" w:eastAsiaTheme="minorEastAsia"/>
                <w:color w:val="000000" w:themeColor="text1"/>
                <w:sz w:val="18"/>
                <w:szCs w:val="18"/>
                <w14:textFill>
                  <w14:solidFill>
                    <w14:schemeClr w14:val="tx1"/>
                  </w14:solidFill>
                </w14:textFill>
              </w:rPr>
              <w:t>之间</w:t>
            </w:r>
          </w:p>
        </w:tc>
        <w:tc>
          <w:tcPr>
            <w:tcW w:w="1476" w:type="dxa"/>
            <w:vAlign w:val="center"/>
          </w:tcPr>
          <w:p>
            <w:pPr>
              <w:spacing w:line="220" w:lineRule="exact"/>
              <w:jc w:val="center"/>
              <w:rPr>
                <w:color w:val="000000" w:themeColor="text1"/>
                <w:sz w:val="18"/>
                <w:szCs w:val="18"/>
                <w14:textFill>
                  <w14:solidFill>
                    <w14:schemeClr w14:val="tx1"/>
                  </w14:solidFill>
                </w14:textFill>
              </w:rPr>
            </w:pPr>
          </w:p>
          <w:p>
            <w:pPr>
              <w:spacing w:line="230" w:lineRule="exact"/>
              <w:rPr>
                <w:sz w:val="18"/>
                <w:szCs w:val="18"/>
              </w:rPr>
            </w:pPr>
            <w:r>
              <w:rPr>
                <w:rFonts w:hint="eastAsia"/>
                <w:sz w:val="18"/>
                <w:szCs w:val="18"/>
              </w:rPr>
              <w:t>□无此项</w:t>
            </w:r>
          </w:p>
          <w:p>
            <w:pPr>
              <w:spacing w:line="220" w:lineRule="exact"/>
              <w:rPr>
                <w:sz w:val="18"/>
                <w:szCs w:val="18"/>
              </w:rPr>
            </w:pPr>
            <w:r>
              <w:rPr>
                <w:rFonts w:hint="eastAsia"/>
                <w:sz w:val="18"/>
                <w:szCs w:val="18"/>
              </w:rPr>
              <w:t>高度：</w:t>
            </w:r>
          </w:p>
          <w:p>
            <w:pPr>
              <w:spacing w:line="220" w:lineRule="exact"/>
              <w:jc w:val="center"/>
              <w:rPr>
                <w:sz w:val="18"/>
                <w:szCs w:val="18"/>
              </w:rPr>
            </w:pPr>
            <w:r>
              <w:rPr>
                <w:rFonts w:hint="eastAsia"/>
                <w:sz w:val="18"/>
                <w:szCs w:val="18"/>
                <w:u w:val="single"/>
              </w:rPr>
              <w:t xml:space="preserve">        </w:t>
            </w:r>
            <w:r>
              <w:rPr>
                <w:rFonts w:hint="eastAsia"/>
                <w:sz w:val="18"/>
                <w:szCs w:val="18"/>
              </w:rPr>
              <w:t>mm</w:t>
            </w:r>
          </w:p>
          <w:p>
            <w:pPr>
              <w:spacing w:line="220" w:lineRule="exact"/>
              <w:rPr>
                <w:sz w:val="18"/>
                <w:szCs w:val="18"/>
              </w:rPr>
            </w:pPr>
            <w:r>
              <w:rPr>
                <w:rFonts w:hint="eastAsia"/>
                <w:sz w:val="18"/>
                <w:szCs w:val="18"/>
              </w:rPr>
              <w:t>距扶手带外缘：</w:t>
            </w:r>
          </w:p>
          <w:p>
            <w:pPr>
              <w:spacing w:line="220" w:lineRule="exact"/>
              <w:jc w:val="center"/>
              <w:rPr>
                <w:color w:val="000000" w:themeColor="text1"/>
                <w:sz w:val="18"/>
                <w:szCs w:val="18"/>
                <w14:textFill>
                  <w14:solidFill>
                    <w14:schemeClr w14:val="tx1"/>
                  </w14:solidFill>
                </w14:textFill>
              </w:rPr>
            </w:pPr>
            <w:r>
              <w:rPr>
                <w:rFonts w:hint="eastAsia"/>
                <w:sz w:val="18"/>
                <w:szCs w:val="18"/>
                <w:u w:val="single"/>
              </w:rPr>
              <w:t xml:space="preserve">        </w:t>
            </w:r>
            <w:r>
              <w:rPr>
                <w:rFonts w:hint="eastAsia"/>
                <w:sz w:val="18"/>
                <w:szCs w:val="18"/>
              </w:rPr>
              <w:t>mm</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相邻区域</w:t>
            </w:r>
          </w:p>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3.3  </w:t>
            </w:r>
            <w:r>
              <w:rPr>
                <w:rFonts w:hint="eastAsia" w:asciiTheme="minorEastAsia" w:hAnsiTheme="minorEastAsia" w:eastAsiaTheme="minorEastAsia"/>
                <w:color w:val="000000" w:themeColor="text1"/>
                <w:sz w:val="18"/>
                <w:szCs w:val="18"/>
                <w14:textFill>
                  <w14:solidFill>
                    <w14:schemeClr w14:val="tx1"/>
                  </w14:solidFill>
                </w14:textFill>
              </w:rPr>
              <w:t>垂直净高度</w:t>
            </w:r>
          </w:p>
        </w:tc>
        <w:tc>
          <w:tcPr>
            <w:tcW w:w="6037" w:type="dxa"/>
            <w:gridSpan w:val="3"/>
            <w:vAlign w:val="center"/>
          </w:tcPr>
          <w:p>
            <w:pPr>
              <w:pStyle w:val="20"/>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自动扶梯的梯级或自动人行道的踏板或胶带上方，垂直净高度不应小于</w:t>
            </w:r>
            <w:r>
              <w:rPr>
                <w:rFonts w:asciiTheme="minorEastAsia" w:hAnsiTheme="minorEastAsia" w:eastAsiaTheme="minorEastAsia"/>
                <w:color w:val="000000" w:themeColor="text1"/>
                <w:sz w:val="18"/>
                <w:szCs w:val="18"/>
                <w14:textFill>
                  <w14:solidFill>
                    <w14:schemeClr w14:val="tx1"/>
                  </w14:solidFill>
                </w14:textFill>
              </w:rPr>
              <w:t>2.30m</w:t>
            </w:r>
            <w:r>
              <w:rPr>
                <w:rFonts w:hint="eastAsia" w:asciiTheme="minorEastAsia" w:hAnsiTheme="minorEastAsia" w:eastAsiaTheme="minorEastAsia"/>
                <w:color w:val="000000" w:themeColor="text1"/>
                <w:sz w:val="18"/>
                <w:szCs w:val="18"/>
                <w14:textFill>
                  <w14:solidFill>
                    <w14:schemeClr w14:val="tx1"/>
                  </w14:solidFill>
                </w14:textFill>
              </w:rPr>
              <w:t>。该净高度应当延续到扶手转向端端部</w:t>
            </w:r>
          </w:p>
        </w:tc>
        <w:tc>
          <w:tcPr>
            <w:tcW w:w="1476" w:type="dxa"/>
            <w:vAlign w:val="center"/>
          </w:tcPr>
          <w:p>
            <w:pPr>
              <w:jc w:val="center"/>
              <w:rPr>
                <w:rFonts w:ascii="宋体" w:hAnsi="宋体"/>
                <w:bCs/>
                <w:sz w:val="18"/>
                <w:szCs w:val="18"/>
              </w:rPr>
            </w:pPr>
            <w:r>
              <w:rPr>
                <w:rFonts w:hint="eastAsia" w:ascii="宋体" w:hAnsi="宋体"/>
                <w:bCs/>
                <w:sz w:val="18"/>
                <w:szCs w:val="18"/>
              </w:rPr>
              <w:t>垂直净高度：</w:t>
            </w:r>
          </w:p>
          <w:p>
            <w:pPr>
              <w:jc w:val="center"/>
              <w:rPr>
                <w:rFonts w:ascii="宋体" w:hAnsi="宋体"/>
                <w:bCs/>
                <w:sz w:val="18"/>
                <w:szCs w:val="18"/>
              </w:rPr>
            </w:pPr>
          </w:p>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rFonts w:hint="eastAsia"/>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3.4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防护挡板</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如果建筑物的障碍物会引起人员伤害时，则应采取相应的预防措施。特别是在与楼板交叉处以及各交叉设置的自动扶梯或自动人行道之间，应当设置一个高度不应小于</w:t>
            </w:r>
            <w:r>
              <w:rPr>
                <w:rFonts w:asciiTheme="minorEastAsia" w:hAnsiTheme="minorEastAsia" w:eastAsiaTheme="minorEastAsia"/>
                <w:color w:val="000000" w:themeColor="text1"/>
                <w:sz w:val="18"/>
                <w:szCs w:val="18"/>
                <w14:textFill>
                  <w14:solidFill>
                    <w14:schemeClr w14:val="tx1"/>
                  </w14:solidFill>
                </w14:textFill>
              </w:rPr>
              <w:t>0.30m</w:t>
            </w:r>
            <w:r>
              <w:rPr>
                <w:rFonts w:hint="eastAsia" w:asciiTheme="minorEastAsia" w:hAnsiTheme="minorEastAsia" w:eastAsiaTheme="minorEastAsia"/>
                <w:color w:val="000000" w:themeColor="text1"/>
                <w:sz w:val="18"/>
                <w:szCs w:val="18"/>
                <w14:textFill>
                  <w14:solidFill>
                    <w14:schemeClr w14:val="tx1"/>
                  </w14:solidFill>
                </w14:textFill>
              </w:rPr>
              <w:t>，无锐利边缘的垂直固定封闭防护挡板，位于扶手带上方，并且延伸至扶手带外缘下至少</w:t>
            </w:r>
            <w:r>
              <w:rPr>
                <w:rFonts w:asciiTheme="minorEastAsia" w:hAnsiTheme="minorEastAsia" w:eastAsiaTheme="minorEastAsia"/>
                <w:color w:val="000000" w:themeColor="text1"/>
                <w:sz w:val="18"/>
                <w:szCs w:val="18"/>
                <w14:textFill>
                  <w14:solidFill>
                    <w14:schemeClr w14:val="tx1"/>
                  </w14:solidFill>
                </w14:textFill>
              </w:rPr>
              <w:t>25mm(</w:t>
            </w:r>
            <w:r>
              <w:rPr>
                <w:rFonts w:hint="eastAsia" w:asciiTheme="minorEastAsia" w:hAnsiTheme="minorEastAsia" w:eastAsiaTheme="minorEastAsia"/>
                <w:color w:val="000000" w:themeColor="text1"/>
                <w:sz w:val="18"/>
                <w:szCs w:val="18"/>
                <w14:textFill>
                  <w14:solidFill>
                    <w14:schemeClr w14:val="tx1"/>
                  </w14:solidFill>
                </w14:textFill>
              </w:rPr>
              <w:t>扶手带外缘与任何障碍物之间的距离大于等于</w:t>
            </w:r>
            <w:r>
              <w:rPr>
                <w:rFonts w:asciiTheme="minorEastAsia" w:hAnsiTheme="minorEastAsia" w:eastAsiaTheme="minorEastAsia"/>
                <w:color w:val="000000" w:themeColor="text1"/>
                <w:sz w:val="18"/>
                <w:szCs w:val="18"/>
                <w14:textFill>
                  <w14:solidFill>
                    <w14:schemeClr w14:val="tx1"/>
                  </w14:solidFill>
                </w14:textFill>
              </w:rPr>
              <w:t>400mm</w:t>
            </w:r>
            <w:r>
              <w:rPr>
                <w:rFonts w:hint="eastAsia" w:asciiTheme="minorEastAsia" w:hAnsiTheme="minorEastAsia" w:eastAsiaTheme="minorEastAsia"/>
                <w:color w:val="000000" w:themeColor="text1"/>
                <w:sz w:val="18"/>
                <w:szCs w:val="18"/>
                <w14:textFill>
                  <w14:solidFill>
                    <w14:schemeClr w14:val="tx1"/>
                  </w14:solidFill>
                </w14:textFill>
              </w:rPr>
              <w:t>的除外</w:t>
            </w:r>
            <w:r>
              <w:rPr>
                <w:rFonts w:asciiTheme="minorEastAsia" w:hAnsiTheme="minorEastAsia" w:eastAsiaTheme="minorEastAsia"/>
                <w:color w:val="000000" w:themeColor="text1"/>
                <w:sz w:val="18"/>
                <w:szCs w:val="18"/>
                <w14:textFill>
                  <w14:solidFill>
                    <w14:schemeClr w14:val="tx1"/>
                  </w14:solidFill>
                </w14:textFill>
              </w:rPr>
              <w:t>)</w:t>
            </w:r>
          </w:p>
        </w:tc>
        <w:tc>
          <w:tcPr>
            <w:tcW w:w="1476" w:type="dxa"/>
            <w:vAlign w:val="center"/>
          </w:tcPr>
          <w:p>
            <w:pPr>
              <w:spacing w:line="230" w:lineRule="exact"/>
              <w:rPr>
                <w:sz w:val="18"/>
                <w:szCs w:val="18"/>
              </w:rPr>
            </w:pPr>
            <w:r>
              <w:rPr>
                <w:rFonts w:hint="eastAsia"/>
                <w:sz w:val="18"/>
                <w:szCs w:val="18"/>
              </w:rPr>
              <w:t>□无此项</w:t>
            </w:r>
          </w:p>
          <w:p>
            <w:pPr>
              <w:spacing w:line="230" w:lineRule="exact"/>
              <w:rPr>
                <w:color w:val="000000" w:themeColor="text1"/>
                <w:sz w:val="18"/>
                <w:szCs w:val="18"/>
                <w14:textFill>
                  <w14:solidFill>
                    <w14:schemeClr w14:val="tx1"/>
                  </w14:solidFill>
                </w14:textFill>
              </w:rPr>
            </w:pPr>
          </w:p>
          <w:p>
            <w:pPr>
              <w:spacing w:line="23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高度：</w:t>
            </w:r>
          </w:p>
          <w:p>
            <w:pPr>
              <w:spacing w:line="230" w:lineRule="exact"/>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m</w:t>
            </w:r>
          </w:p>
          <w:p>
            <w:pPr>
              <w:spacing w:line="23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延伸长度：</w:t>
            </w:r>
          </w:p>
          <w:p>
            <w:pPr>
              <w:jc w:val="center"/>
              <w:rPr>
                <w:color w:val="000000" w:themeColor="text1"/>
                <w:sz w:val="18"/>
                <w:szCs w:val="18"/>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3.5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扶手带外缘距离</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sz w:val="18"/>
                <w:szCs w:val="18"/>
              </w:rPr>
              <w:t>墙壁或者其他障碍物与扶手带外缘之间的水平距离在任何情况下均不得小于80mm，与扶手带下缘的垂直距离均不得小于25mm</w:t>
            </w:r>
          </w:p>
        </w:tc>
        <w:tc>
          <w:tcPr>
            <w:tcW w:w="1476" w:type="dxa"/>
          </w:tcPr>
          <w:p>
            <w:pPr>
              <w:rPr>
                <w:color w:val="000000" w:themeColor="text1"/>
                <w:sz w:val="18"/>
                <w:szCs w:val="18"/>
                <w14:textFill>
                  <w14:solidFill>
                    <w14:schemeClr w14:val="tx1"/>
                  </w14:solidFill>
                </w14:textFill>
              </w:rPr>
            </w:pPr>
            <w:r>
              <w:rPr>
                <w:rFonts w:hint="eastAsia" w:ascii="宋体" w:hAnsi="宋体"/>
                <w:bCs/>
                <w:sz w:val="18"/>
                <w:szCs w:val="18"/>
              </w:rPr>
              <w:t>水平距离</w:t>
            </w:r>
            <w:r>
              <w:rPr>
                <w:rFonts w:hint="eastAsia"/>
                <w:color w:val="000000" w:themeColor="text1"/>
                <w:sz w:val="18"/>
                <w:szCs w:val="18"/>
                <w14:textFill>
                  <w14:solidFill>
                    <w14:schemeClr w14:val="tx1"/>
                  </w14:solidFill>
                </w14:textFill>
              </w:rPr>
              <w:t>：</w:t>
            </w:r>
          </w:p>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mm</w:t>
            </w:r>
          </w:p>
          <w:p>
            <w:pPr>
              <w:rPr>
                <w:color w:val="000000" w:themeColor="text1"/>
                <w:sz w:val="18"/>
                <w:szCs w:val="18"/>
                <w14:textFill>
                  <w14:solidFill>
                    <w14:schemeClr w14:val="tx1"/>
                  </w14:solidFill>
                </w14:textFill>
              </w:rPr>
            </w:pPr>
            <w:r>
              <w:rPr>
                <w:rFonts w:hint="eastAsia" w:ascii="宋体" w:hAnsi="宋体"/>
                <w:bCs/>
                <w:sz w:val="18"/>
                <w:szCs w:val="18"/>
              </w:rPr>
              <w:t>垂直距离</w:t>
            </w:r>
            <w:r>
              <w:rPr>
                <w:rFonts w:hint="eastAsia"/>
                <w:color w:val="000000" w:themeColor="text1"/>
                <w:sz w:val="18"/>
                <w:szCs w:val="18"/>
                <w14:textFill>
                  <w14:solidFill>
                    <w14:schemeClr w14:val="tx1"/>
                  </w14:solidFill>
                </w14:textFill>
              </w:rPr>
              <w:t>:</w:t>
            </w:r>
          </w:p>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3.6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扶手带距离</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相互临近平行或交错设置的自动扶梯或自动人行道，扶手带之间的距离应不小于</w:t>
            </w:r>
            <w:r>
              <w:rPr>
                <w:rFonts w:asciiTheme="minorEastAsia" w:hAnsiTheme="minorEastAsia" w:eastAsiaTheme="minorEastAsia"/>
                <w:color w:val="000000" w:themeColor="text1"/>
                <w:sz w:val="18"/>
                <w:szCs w:val="18"/>
                <w14:textFill>
                  <w14:solidFill>
                    <w14:schemeClr w14:val="tx1"/>
                  </w14:solidFill>
                </w14:textFill>
              </w:rPr>
              <w:t>160mm</w:t>
            </w:r>
          </w:p>
        </w:tc>
        <w:tc>
          <w:tcPr>
            <w:tcW w:w="1476" w:type="dxa"/>
            <w:vAlign w:val="center"/>
          </w:tcPr>
          <w:p>
            <w:pPr>
              <w:spacing w:line="230" w:lineRule="exact"/>
              <w:rPr>
                <w:sz w:val="18"/>
                <w:szCs w:val="18"/>
              </w:rPr>
            </w:pPr>
            <w:r>
              <w:rPr>
                <w:rFonts w:hint="eastAsia"/>
                <w:sz w:val="18"/>
                <w:szCs w:val="18"/>
              </w:rPr>
              <w:t>□无此项</w:t>
            </w:r>
          </w:p>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  </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扶手装置和围裙板</w:t>
            </w: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4.1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扶手带开口处与导轨或扶手支架之间的距离在任何情况下均不允许超过</w:t>
            </w:r>
            <w:r>
              <w:rPr>
                <w:rFonts w:asciiTheme="minorEastAsia" w:hAnsiTheme="minorEastAsia" w:eastAsiaTheme="minorEastAsia"/>
                <w:color w:val="000000" w:themeColor="text1"/>
                <w:sz w:val="18"/>
                <w:szCs w:val="18"/>
                <w14:textFill>
                  <w14:solidFill>
                    <w14:schemeClr w14:val="tx1"/>
                  </w14:solidFill>
                </w14:textFill>
              </w:rPr>
              <w:t>8mm</w:t>
            </w:r>
          </w:p>
        </w:tc>
        <w:tc>
          <w:tcPr>
            <w:tcW w:w="147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4.2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扶手防爬/阻挡/防滑行装置</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为防止人员跌落而在自动扶梯和自动人行道的外盖板上装设的防爬装置应当符合：防爬装置位于地平面上方</w:t>
            </w:r>
            <w:r>
              <w:rPr>
                <w:rFonts w:asciiTheme="minorEastAsia" w:hAnsiTheme="minorEastAsia" w:eastAsiaTheme="minorEastAsia"/>
                <w:color w:val="000000" w:themeColor="text1"/>
                <w:sz w:val="18"/>
                <w:szCs w:val="18"/>
                <w14:textFill>
                  <w14:solidFill>
                    <w14:schemeClr w14:val="tx1"/>
                  </w14:solidFill>
                </w14:textFill>
              </w:rPr>
              <w:t>(1000</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50)mm</w:t>
            </w:r>
            <w:r>
              <w:rPr>
                <w:rFonts w:hint="eastAsia" w:asciiTheme="minorEastAsia" w:hAnsiTheme="minorEastAsia" w:eastAsiaTheme="minorEastAsia"/>
                <w:color w:val="000000" w:themeColor="text1"/>
                <w:sz w:val="18"/>
                <w:szCs w:val="18"/>
                <w14:textFill>
                  <w14:solidFill>
                    <w14:schemeClr w14:val="tx1"/>
                  </w14:solidFill>
                </w14:textFill>
              </w:rPr>
              <w:t>，下部与外盖板相交，平行于外盖板方向上的延伸长度不应小于</w:t>
            </w:r>
            <w:r>
              <w:rPr>
                <w:rFonts w:asciiTheme="minorEastAsia" w:hAnsiTheme="minorEastAsia" w:eastAsiaTheme="minorEastAsia"/>
                <w:color w:val="000000" w:themeColor="text1"/>
                <w:sz w:val="18"/>
                <w:szCs w:val="18"/>
                <w14:textFill>
                  <w14:solidFill>
                    <w14:schemeClr w14:val="tx1"/>
                  </w14:solidFill>
                </w14:textFill>
              </w:rPr>
              <w:t>1000mm</w:t>
            </w:r>
            <w:r>
              <w:rPr>
                <w:rFonts w:hint="eastAsia" w:asciiTheme="minorEastAsia" w:hAnsiTheme="minorEastAsia" w:eastAsiaTheme="minorEastAsia"/>
                <w:color w:val="000000" w:themeColor="text1"/>
                <w:sz w:val="18"/>
                <w:szCs w:val="18"/>
                <w14:textFill>
                  <w14:solidFill>
                    <w14:schemeClr w14:val="tx1"/>
                  </w14:solidFill>
                </w14:textFill>
              </w:rPr>
              <w:t>，并确保在此长度范围内无踩脚处。该装置的高度应当至少与扶手带表面齐平；</w:t>
            </w:r>
          </w:p>
        </w:tc>
        <w:tc>
          <w:tcPr>
            <w:tcW w:w="1476" w:type="dxa"/>
            <w:vAlign w:val="center"/>
          </w:tcPr>
          <w:p>
            <w:pPr>
              <w:spacing w:line="230" w:lineRule="exact"/>
              <w:rPr>
                <w:sz w:val="18"/>
                <w:szCs w:val="18"/>
              </w:rPr>
            </w:pPr>
            <w:r>
              <w:rPr>
                <w:rFonts w:hint="eastAsia"/>
                <w:sz w:val="18"/>
                <w:szCs w:val="18"/>
              </w:rPr>
              <w:t>□无此项</w:t>
            </w:r>
          </w:p>
          <w:p>
            <w:pPr>
              <w:spacing w:line="240" w:lineRule="exact"/>
              <w:rPr>
                <w:sz w:val="18"/>
                <w:szCs w:val="18"/>
              </w:rPr>
            </w:pPr>
            <w:r>
              <w:rPr>
                <w:rFonts w:hint="eastAsia" w:ascii="宋体" w:hAnsi="宋体"/>
                <w:sz w:val="18"/>
              </w:rPr>
              <w:t>距地面高度</w:t>
            </w:r>
            <w:r>
              <w:rPr>
                <w:rFonts w:hint="eastAsia"/>
                <w:sz w:val="18"/>
                <w:szCs w:val="18"/>
              </w:rPr>
              <w:t>：</w:t>
            </w:r>
          </w:p>
          <w:p>
            <w:pPr>
              <w:spacing w:line="240" w:lineRule="exact"/>
              <w:rPr>
                <w:sz w:val="18"/>
                <w:szCs w:val="18"/>
              </w:rPr>
            </w:pPr>
            <w:r>
              <w:rPr>
                <w:rFonts w:hint="eastAsia"/>
                <w:sz w:val="18"/>
                <w:szCs w:val="18"/>
                <w:u w:val="single"/>
              </w:rPr>
              <w:t xml:space="preserve">         </w:t>
            </w:r>
            <w:r>
              <w:rPr>
                <w:rFonts w:hint="eastAsia"/>
                <w:sz w:val="18"/>
                <w:szCs w:val="18"/>
              </w:rPr>
              <w:t>mm</w:t>
            </w:r>
          </w:p>
          <w:p>
            <w:pPr>
              <w:spacing w:line="240" w:lineRule="exact"/>
              <w:rPr>
                <w:sz w:val="18"/>
                <w:szCs w:val="18"/>
              </w:rPr>
            </w:pPr>
            <w:r>
              <w:rPr>
                <w:rFonts w:hint="eastAsia"/>
                <w:sz w:val="18"/>
                <w:szCs w:val="18"/>
              </w:rPr>
              <w:t>延伸长度：</w:t>
            </w:r>
          </w:p>
          <w:p>
            <w:pPr>
              <w:spacing w:line="240" w:lineRule="exact"/>
              <w:rPr>
                <w:rFonts w:ascii="宋体" w:hAnsi="宋体"/>
                <w:sz w:val="18"/>
                <w:szCs w:val="18"/>
              </w:rPr>
            </w:pPr>
            <w:r>
              <w:rPr>
                <w:rFonts w:hint="eastAsia"/>
                <w:sz w:val="18"/>
                <w:szCs w:val="18"/>
                <w:u w:val="single"/>
              </w:rPr>
              <w:t xml:space="preserve">         </w:t>
            </w:r>
            <w:r>
              <w:rPr>
                <w:rFonts w:hint="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当自动扶梯或自动人行道与墙相邻，并且外盖板的宽度大于</w:t>
            </w:r>
            <w:r>
              <w:rPr>
                <w:rFonts w:asciiTheme="minorEastAsia" w:hAnsiTheme="minorEastAsia" w:eastAsiaTheme="minorEastAsia"/>
                <w:color w:val="000000" w:themeColor="text1"/>
                <w:sz w:val="18"/>
                <w:szCs w:val="18"/>
                <w14:textFill>
                  <w14:solidFill>
                    <w14:schemeClr w14:val="tx1"/>
                  </w14:solidFill>
                </w14:textFill>
              </w:rPr>
              <w:t>125mm</w:t>
            </w:r>
            <w:r>
              <w:rPr>
                <w:rFonts w:hint="eastAsia" w:asciiTheme="minorEastAsia" w:hAnsiTheme="minorEastAsia" w:eastAsiaTheme="minorEastAsia"/>
                <w:color w:val="000000" w:themeColor="text1"/>
                <w:sz w:val="18"/>
                <w:szCs w:val="18"/>
                <w14:textFill>
                  <w14:solidFill>
                    <w14:schemeClr w14:val="tx1"/>
                  </w14:solidFill>
                </w14:textFill>
              </w:rPr>
              <w:t>时，在上、下端部应当安装阻挡装置防止人员进入外盖板区域。当自动扶梯或自动人行道为相邻平行布置，并且共用外盖板的宽度大于</w:t>
            </w:r>
            <w:r>
              <w:rPr>
                <w:rFonts w:asciiTheme="minorEastAsia" w:hAnsiTheme="minorEastAsia" w:eastAsiaTheme="minorEastAsia"/>
                <w:color w:val="000000" w:themeColor="text1"/>
                <w:sz w:val="18"/>
                <w:szCs w:val="18"/>
                <w14:textFill>
                  <w14:solidFill>
                    <w14:schemeClr w14:val="tx1"/>
                  </w14:solidFill>
                </w14:textFill>
              </w:rPr>
              <w:t>125mm</w:t>
            </w:r>
            <w:r>
              <w:rPr>
                <w:rFonts w:hint="eastAsia" w:asciiTheme="minorEastAsia" w:hAnsiTheme="minorEastAsia" w:eastAsiaTheme="minorEastAsia"/>
                <w:color w:val="000000" w:themeColor="text1"/>
                <w:sz w:val="18"/>
                <w:szCs w:val="18"/>
                <w14:textFill>
                  <w14:solidFill>
                    <w14:schemeClr w14:val="tx1"/>
                  </w14:solidFill>
                </w14:textFill>
              </w:rPr>
              <w:t>时，也应安装这种阻挡装置。该装置应延伸到高度距离扶手带下缘</w:t>
            </w:r>
            <w:r>
              <w:rPr>
                <w:rFonts w:asciiTheme="minorEastAsia" w:hAnsiTheme="minorEastAsia" w:eastAsiaTheme="minorEastAsia"/>
                <w:color w:val="000000" w:themeColor="text1"/>
                <w:sz w:val="18"/>
                <w:szCs w:val="18"/>
                <w14:textFill>
                  <w14:solidFill>
                    <w14:schemeClr w14:val="tx1"/>
                  </w14:solidFill>
                </w14:textFill>
              </w:rPr>
              <w:t>25mm~150mm</w:t>
            </w:r>
          </w:p>
        </w:tc>
        <w:tc>
          <w:tcPr>
            <w:tcW w:w="1476" w:type="dxa"/>
            <w:vAlign w:val="center"/>
          </w:tcPr>
          <w:p>
            <w:pPr>
              <w:spacing w:line="230" w:lineRule="exact"/>
              <w:rPr>
                <w:sz w:val="18"/>
                <w:szCs w:val="18"/>
              </w:rPr>
            </w:pPr>
            <w:r>
              <w:rPr>
                <w:rFonts w:hint="eastAsia"/>
                <w:sz w:val="18"/>
                <w:szCs w:val="18"/>
              </w:rPr>
              <w:t>□无此项</w:t>
            </w:r>
          </w:p>
          <w:p>
            <w:pPr>
              <w:spacing w:line="260" w:lineRule="exact"/>
              <w:rPr>
                <w:sz w:val="18"/>
                <w:szCs w:val="18"/>
              </w:rPr>
            </w:pPr>
            <w:r>
              <w:rPr>
                <w:rFonts w:hint="eastAsia"/>
                <w:sz w:val="18"/>
                <w:szCs w:val="18"/>
              </w:rPr>
              <w:t>外盖板宽度：</w:t>
            </w:r>
          </w:p>
          <w:p>
            <w:pPr>
              <w:spacing w:line="260" w:lineRule="exact"/>
              <w:jc w:val="center"/>
              <w:rPr>
                <w:sz w:val="18"/>
                <w:szCs w:val="18"/>
                <w:u w:val="single"/>
              </w:rPr>
            </w:pPr>
            <w:r>
              <w:rPr>
                <w:rFonts w:hint="eastAsia" w:ascii="宋体" w:hAnsi="宋体"/>
                <w:sz w:val="18"/>
                <w:szCs w:val="18"/>
                <w:u w:val="single"/>
              </w:rPr>
              <w:t xml:space="preserve">        </w:t>
            </w:r>
            <w:r>
              <w:rPr>
                <w:rFonts w:hint="eastAsia" w:ascii="宋体" w:hAnsi="宋体"/>
                <w:sz w:val="18"/>
                <w:szCs w:val="18"/>
              </w:rPr>
              <w:t xml:space="preserve"> mm</w:t>
            </w:r>
          </w:p>
          <w:p>
            <w:pPr>
              <w:spacing w:line="260" w:lineRule="exact"/>
              <w:rPr>
                <w:rFonts w:ascii="宋体" w:hAnsi="宋体"/>
                <w:sz w:val="18"/>
                <w:szCs w:val="18"/>
                <w:u w:val="single"/>
              </w:rPr>
            </w:pPr>
            <w:r>
              <w:rPr>
                <w:rFonts w:hint="eastAsia"/>
                <w:sz w:val="18"/>
                <w:szCs w:val="18"/>
              </w:rPr>
              <w:t>距离扶手带下缘：</w:t>
            </w:r>
          </w:p>
          <w:p>
            <w:r>
              <w:rPr>
                <w:rFonts w:hint="eastAsia" w:ascii="宋体" w:hAnsi="宋体"/>
                <w:sz w:val="18"/>
                <w:szCs w:val="18"/>
                <w:u w:val="single"/>
              </w:rPr>
              <w:t xml:space="preserve">         </w:t>
            </w:r>
            <w:r>
              <w:rPr>
                <w:rFonts w:hint="eastAsia" w:ascii="宋体"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（3）当自动扶梯或倾斜式自动人行道和相邻的墙之间装有接近扶手带高度的扶手盖板，并且建筑物</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墙</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和扶手带中心线之间的距离大于</w:t>
            </w:r>
            <w:r>
              <w:rPr>
                <w:rFonts w:asciiTheme="minorEastAsia" w:hAnsiTheme="minorEastAsia" w:eastAsiaTheme="minorEastAsia"/>
                <w:color w:val="000000" w:themeColor="text1"/>
                <w:sz w:val="18"/>
                <w:szCs w:val="18"/>
                <w14:textFill>
                  <w14:solidFill>
                    <w14:schemeClr w14:val="tx1"/>
                  </w14:solidFill>
                </w14:textFill>
              </w:rPr>
              <w:t>300mm</w:t>
            </w:r>
            <w:r>
              <w:rPr>
                <w:rFonts w:hint="eastAsia" w:asciiTheme="minorEastAsia" w:hAnsiTheme="minorEastAsia" w:eastAsiaTheme="minorEastAsia"/>
                <w:color w:val="000000" w:themeColor="text1"/>
                <w:sz w:val="18"/>
                <w:szCs w:val="18"/>
                <w14:textFill>
                  <w14:solidFill>
                    <w14:schemeClr w14:val="tx1"/>
                  </w14:solidFill>
                </w14:textFill>
              </w:rPr>
              <w:t>时，或者相邻自动扶梯或者倾斜式自动人行道的扶手带中心线之间的距离大于400mm时，应在扶手盖板上装设防滑行装置。该装置应包含固定在扶手盖板上的部件，与扶手带的距离不应小于</w:t>
            </w:r>
            <w:r>
              <w:rPr>
                <w:rFonts w:asciiTheme="minorEastAsia" w:hAnsiTheme="minorEastAsia" w:eastAsiaTheme="minorEastAsia"/>
                <w:color w:val="000000" w:themeColor="text1"/>
                <w:sz w:val="18"/>
                <w:szCs w:val="18"/>
                <w14:textFill>
                  <w14:solidFill>
                    <w14:schemeClr w14:val="tx1"/>
                  </w14:solidFill>
                </w14:textFill>
              </w:rPr>
              <w:t>100mm</w:t>
            </w:r>
            <w:r>
              <w:rPr>
                <w:rFonts w:hint="eastAsia" w:asciiTheme="minorEastAsia" w:hAnsiTheme="minorEastAsia" w:eastAsiaTheme="minorEastAsia"/>
                <w:color w:val="000000" w:themeColor="text1"/>
                <w:sz w:val="18"/>
                <w:szCs w:val="18"/>
                <w14:textFill>
                  <w14:solidFill>
                    <w14:schemeClr w14:val="tx1"/>
                  </w14:solidFill>
                </w14:textFill>
              </w:rPr>
              <w:t>，并且放滑行装置之间的间隔距离不应大于</w:t>
            </w:r>
            <w:r>
              <w:rPr>
                <w:rFonts w:asciiTheme="minorEastAsia" w:hAnsiTheme="minorEastAsia" w:eastAsiaTheme="minorEastAsia"/>
                <w:color w:val="000000" w:themeColor="text1"/>
                <w:sz w:val="18"/>
                <w:szCs w:val="18"/>
                <w14:textFill>
                  <w14:solidFill>
                    <w14:schemeClr w14:val="tx1"/>
                  </w14:solidFill>
                </w14:textFill>
              </w:rPr>
              <w:t>1800mm</w:t>
            </w:r>
            <w:r>
              <w:rPr>
                <w:rFonts w:hint="eastAsia" w:asciiTheme="minorEastAsia" w:hAnsiTheme="minorEastAsia" w:eastAsiaTheme="minorEastAsia"/>
                <w:color w:val="000000" w:themeColor="text1"/>
                <w:sz w:val="18"/>
                <w:szCs w:val="18"/>
                <w14:textFill>
                  <w14:solidFill>
                    <w14:schemeClr w14:val="tx1"/>
                  </w14:solidFill>
                </w14:textFill>
              </w:rPr>
              <w:t>，高度不应小于</w:t>
            </w:r>
            <w:r>
              <w:rPr>
                <w:rFonts w:asciiTheme="minorEastAsia" w:hAnsiTheme="minorEastAsia" w:eastAsiaTheme="minorEastAsia"/>
                <w:color w:val="000000" w:themeColor="text1"/>
                <w:sz w:val="18"/>
                <w:szCs w:val="18"/>
                <w14:textFill>
                  <w14:solidFill>
                    <w14:schemeClr w14:val="tx1"/>
                  </w14:solidFill>
                </w14:textFill>
              </w:rPr>
              <w:t>20mm</w:t>
            </w:r>
            <w:r>
              <w:rPr>
                <w:rFonts w:hint="eastAsia" w:asciiTheme="minorEastAsia" w:hAnsiTheme="minorEastAsia" w:eastAsiaTheme="minorEastAsia"/>
                <w:color w:val="000000" w:themeColor="text1"/>
                <w:sz w:val="18"/>
                <w:szCs w:val="18"/>
                <w14:textFill>
                  <w14:solidFill>
                    <w14:schemeClr w14:val="tx1"/>
                  </w14:solidFill>
                </w14:textFill>
              </w:rPr>
              <w:t>。该装置应无锐角或锐边。</w:t>
            </w:r>
          </w:p>
        </w:tc>
        <w:tc>
          <w:tcPr>
            <w:tcW w:w="1476" w:type="dxa"/>
            <w:vAlign w:val="center"/>
          </w:tcPr>
          <w:p>
            <w:pPr>
              <w:spacing w:line="230" w:lineRule="exact"/>
              <w:rPr>
                <w:sz w:val="18"/>
                <w:szCs w:val="18"/>
              </w:rPr>
            </w:pPr>
            <w:r>
              <w:rPr>
                <w:rFonts w:hint="eastAsia"/>
                <w:sz w:val="18"/>
                <w:szCs w:val="18"/>
              </w:rPr>
              <w:t>□无此项</w:t>
            </w:r>
          </w:p>
          <w:p>
            <w:pPr>
              <w:adjustRightInd w:val="0"/>
              <w:snapToGrid w:val="0"/>
              <w:jc w:val="left"/>
              <w:rPr>
                <w:rFonts w:ascii="宋体" w:hAnsi="宋体"/>
                <w:sz w:val="18"/>
                <w:szCs w:val="18"/>
              </w:rPr>
            </w:pPr>
            <w:r>
              <w:rPr>
                <w:rFonts w:hint="eastAsia" w:ascii="宋体" w:hAnsi="宋体"/>
                <w:sz w:val="18"/>
                <w:szCs w:val="18"/>
              </w:rPr>
              <w:t>装置与扶手带离：</w:t>
            </w:r>
          </w:p>
          <w:p>
            <w:pPr>
              <w:adjustRightInd w:val="0"/>
              <w:snapToGrid w:val="0"/>
              <w:rPr>
                <w:rFonts w:ascii="宋体" w:hAnsi="宋体"/>
                <w:sz w:val="18"/>
                <w:szCs w:val="18"/>
              </w:rPr>
            </w:pP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hint="eastAsia" w:ascii="宋体" w:hAnsi="宋体"/>
                <w:sz w:val="18"/>
                <w:szCs w:val="18"/>
              </w:rPr>
              <w:t>mm</w:t>
            </w:r>
          </w:p>
          <w:p>
            <w:pPr>
              <w:adjustRightInd w:val="0"/>
              <w:snapToGrid w:val="0"/>
              <w:rPr>
                <w:rFonts w:ascii="宋体" w:hAnsi="宋体"/>
                <w:sz w:val="18"/>
                <w:szCs w:val="18"/>
              </w:rPr>
            </w:pPr>
            <w:r>
              <w:rPr>
                <w:rFonts w:hint="eastAsia" w:ascii="宋体" w:hAnsi="宋体"/>
                <w:sz w:val="18"/>
                <w:szCs w:val="18"/>
              </w:rPr>
              <w:t>装置间间距：</w:t>
            </w:r>
          </w:p>
          <w:p>
            <w:pPr>
              <w:adjustRightInd w:val="0"/>
              <w:snapToGrid w:val="0"/>
              <w:rPr>
                <w:rFonts w:ascii="宋体" w:hAnsi="宋体"/>
                <w:sz w:val="18"/>
                <w:szCs w:val="18"/>
              </w:rPr>
            </w:pP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hint="eastAsia" w:ascii="宋体" w:hAnsi="宋体"/>
                <w:sz w:val="18"/>
                <w:szCs w:val="18"/>
              </w:rPr>
              <w:t>mm</w:t>
            </w:r>
          </w:p>
          <w:p>
            <w:pPr>
              <w:adjustRightInd w:val="0"/>
              <w:snapToGrid w:val="0"/>
              <w:rPr>
                <w:rFonts w:ascii="宋体" w:hAnsi="宋体"/>
                <w:sz w:val="18"/>
                <w:szCs w:val="18"/>
              </w:rPr>
            </w:pPr>
            <w:r>
              <w:rPr>
                <w:rFonts w:hint="eastAsia" w:ascii="宋体" w:hAnsi="宋体"/>
                <w:sz w:val="18"/>
                <w:szCs w:val="18"/>
              </w:rPr>
              <w:t>装置高度：</w:t>
            </w:r>
          </w:p>
          <w:p>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hint="eastAsia" w:ascii="宋体"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4.3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扶手装置要求</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朝向梯级、踏板或胶带一侧扶手装置部分应光滑、平齐。其压条或镶条的装设方向与运行方向不一致时，其突出高度不应大于</w:t>
            </w:r>
            <w:r>
              <w:rPr>
                <w:rFonts w:asciiTheme="minorEastAsia" w:hAnsiTheme="minorEastAsia" w:eastAsiaTheme="minorEastAsia"/>
                <w:color w:val="000000" w:themeColor="text1"/>
                <w:sz w:val="18"/>
                <w:szCs w:val="18"/>
                <w14:textFill>
                  <w14:solidFill>
                    <w14:schemeClr w14:val="tx1"/>
                  </w14:solidFill>
                </w14:textFill>
              </w:rPr>
              <w:t>3mm</w:t>
            </w:r>
            <w:r>
              <w:rPr>
                <w:rFonts w:hint="eastAsia" w:asciiTheme="minorEastAsia" w:hAnsiTheme="minorEastAsia" w:eastAsiaTheme="minorEastAsia"/>
                <w:color w:val="000000" w:themeColor="text1"/>
                <w:sz w:val="18"/>
                <w:szCs w:val="18"/>
                <w14:textFill>
                  <w14:solidFill>
                    <w14:schemeClr w14:val="tx1"/>
                  </w14:solidFill>
                </w14:textFill>
              </w:rPr>
              <w:t>，应当坚固并且具有圆角或倒角的边缘。围裙板与护壁板之间的连接处的结构应应无生勾绊的危险</w:t>
            </w:r>
          </w:p>
        </w:tc>
        <w:tc>
          <w:tcPr>
            <w:tcW w:w="147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4.4  </w:t>
            </w:r>
          </w:p>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护壁板之间的空隙</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护壁板之间的间隙不应大于</w:t>
            </w:r>
            <w:r>
              <w:rPr>
                <w:rFonts w:asciiTheme="minorEastAsia" w:hAnsiTheme="minorEastAsia" w:eastAsiaTheme="minorEastAsia"/>
                <w:color w:val="000000" w:themeColor="text1"/>
                <w:sz w:val="18"/>
                <w:szCs w:val="18"/>
                <w14:textFill>
                  <w14:solidFill>
                    <w14:schemeClr w14:val="tx1"/>
                  </w14:solidFill>
                </w14:textFill>
              </w:rPr>
              <w:t>4mm</w:t>
            </w:r>
            <w:r>
              <w:rPr>
                <w:rFonts w:hint="eastAsia" w:asciiTheme="minorEastAsia" w:hAnsiTheme="minorEastAsia" w:eastAsiaTheme="minorEastAsia"/>
                <w:color w:val="000000" w:themeColor="text1"/>
                <w:sz w:val="18"/>
                <w:szCs w:val="18"/>
                <w14:textFill>
                  <w14:solidFill>
                    <w14:schemeClr w14:val="tx1"/>
                  </w14:solidFill>
                </w14:textFill>
              </w:rPr>
              <w:t>，其边缘应呈圆角或导角状</w:t>
            </w:r>
          </w:p>
        </w:tc>
        <w:tc>
          <w:tcPr>
            <w:tcW w:w="147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  </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扶手装置和围裙板</w:t>
            </w: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4.5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围裙板接缝</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自动扶梯或自动人行道的围裙板应垂直、平滑，版与板之间的接应应是对接缝。对于长距离的自动人行道，在其跨越建筑伸缩缝部位的围裙板的接缝处可以采取其他特殊方法来替代对接缝</w:t>
            </w:r>
          </w:p>
        </w:tc>
        <w:tc>
          <w:tcPr>
            <w:tcW w:w="1476" w:type="dxa"/>
            <w:vAlign w:val="center"/>
          </w:tcPr>
          <w:p>
            <w:pP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4.6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围裙板间隙</w:t>
            </w:r>
          </w:p>
        </w:tc>
        <w:tc>
          <w:tcPr>
            <w:tcW w:w="6037" w:type="dxa"/>
            <w:gridSpan w:val="3"/>
            <w:vAlign w:val="center"/>
          </w:tcPr>
          <w:p>
            <w:pPr>
              <w:spacing w:line="320" w:lineRule="exact"/>
              <w:rPr>
                <w:rFonts w:asciiTheme="minorEastAsia" w:hAnsiTheme="minorEastAsia" w:eastAsiaTheme="minorEastAsia"/>
                <w:kern w:val="0"/>
                <w:sz w:val="18"/>
                <w:szCs w:val="18"/>
              </w:rPr>
            </w:pPr>
            <w:r>
              <w:rPr>
                <w:rFonts w:hint="eastAsia" w:asciiTheme="minorEastAsia" w:hAnsiTheme="minorEastAsia" w:eastAsiaTheme="minorEastAsia"/>
                <w:sz w:val="18"/>
                <w:szCs w:val="18"/>
              </w:rPr>
              <w:t>（1）自动扶梯或者自动人行道的围裙板应当设置在梯级、踏板或胶带的两侧，任何一侧的水平间隙不应大于4mm，并且两侧对称位置处的间隙总和不应大于7mm</w:t>
            </w:r>
          </w:p>
        </w:tc>
        <w:tc>
          <w:tcPr>
            <w:tcW w:w="1476" w:type="dxa"/>
            <w:vAlign w:val="center"/>
          </w:tcPr>
          <w:p>
            <w:pPr>
              <w:spacing w:line="230" w:lineRule="exact"/>
              <w:rPr>
                <w:sz w:val="18"/>
                <w:szCs w:val="18"/>
              </w:rPr>
            </w:pPr>
            <w:r>
              <w:rPr>
                <w:rFonts w:hint="eastAsia"/>
                <w:sz w:val="18"/>
                <w:szCs w:val="18"/>
              </w:rPr>
              <w:t>□无此项</w:t>
            </w:r>
          </w:p>
          <w:p>
            <w:pPr>
              <w:adjustRightInd w:val="0"/>
              <w:snapToGrid w:val="0"/>
              <w:rPr>
                <w:rFonts w:ascii="宋体" w:hAnsi="宋体"/>
                <w:bCs/>
                <w:kern w:val="0"/>
                <w:sz w:val="18"/>
                <w:szCs w:val="18"/>
              </w:rPr>
            </w:pPr>
            <w:r>
              <w:rPr>
                <w:rFonts w:hint="eastAsia" w:ascii="宋体" w:hAnsi="宋体"/>
                <w:bCs/>
                <w:kern w:val="0"/>
                <w:sz w:val="18"/>
                <w:szCs w:val="18"/>
              </w:rPr>
              <w:t>单侧最大间隙：</w:t>
            </w:r>
          </w:p>
          <w:p>
            <w:pPr>
              <w:spacing w:line="300" w:lineRule="exact"/>
              <w:ind w:right="-105" w:rightChars="-50"/>
              <w:jc w:val="left"/>
              <w:rPr>
                <w:sz w:val="18"/>
                <w:szCs w:val="18"/>
              </w:rPr>
            </w:pPr>
            <w:r>
              <w:rPr>
                <w:rFonts w:hint="eastAsia"/>
                <w:sz w:val="18"/>
                <w:szCs w:val="18"/>
              </w:rPr>
              <w:t>Δmax=</w:t>
            </w:r>
            <w:r>
              <w:rPr>
                <w:rFonts w:ascii="宋体" w:hAnsi="宋体"/>
                <w:bCs/>
                <w:kern w:val="0"/>
                <w:sz w:val="18"/>
                <w:szCs w:val="18"/>
                <w:u w:val="single"/>
              </w:rPr>
              <w:t xml:space="preserve">    </w:t>
            </w:r>
            <w:r>
              <w:rPr>
                <w:rFonts w:ascii="宋体" w:hAnsi="宋体"/>
                <w:bCs/>
                <w:kern w:val="0"/>
                <w:sz w:val="18"/>
                <w:szCs w:val="18"/>
              </w:rPr>
              <w:t xml:space="preserve"> </w:t>
            </w:r>
            <w:r>
              <w:rPr>
                <w:rFonts w:hint="eastAsia" w:ascii="宋体" w:hAnsi="宋体"/>
                <w:bCs/>
                <w:kern w:val="0"/>
                <w:sz w:val="18"/>
                <w:szCs w:val="18"/>
              </w:rPr>
              <w:t>mm</w:t>
            </w:r>
          </w:p>
          <w:p>
            <w:pPr>
              <w:spacing w:line="300" w:lineRule="exact"/>
              <w:rPr>
                <w:rFonts w:ascii="宋体" w:hAnsi="宋体"/>
                <w:bCs/>
                <w:kern w:val="0"/>
                <w:sz w:val="18"/>
                <w:szCs w:val="18"/>
              </w:rPr>
            </w:pPr>
            <w:r>
              <w:rPr>
                <w:rFonts w:hint="eastAsia" w:ascii="宋体" w:hAnsi="宋体"/>
                <w:bCs/>
                <w:kern w:val="0"/>
                <w:sz w:val="18"/>
                <w:szCs w:val="18"/>
              </w:rPr>
              <w:t>对称处最大间隙总和：</w:t>
            </w:r>
          </w:p>
          <w:p>
            <w:pPr>
              <w:spacing w:line="300" w:lineRule="exact"/>
              <w:ind w:right="-105" w:rightChars="-50"/>
              <w:jc w:val="left"/>
              <w:rPr>
                <w:sz w:val="18"/>
                <w:szCs w:val="18"/>
              </w:rPr>
            </w:pPr>
            <w:r>
              <w:rPr>
                <w:rFonts w:hint="eastAsia"/>
                <w:sz w:val="18"/>
                <w:szCs w:val="18"/>
              </w:rPr>
              <w:t>Σmax=</w:t>
            </w:r>
            <w:r>
              <w:rPr>
                <w:rFonts w:ascii="宋体" w:hAnsi="宋体"/>
                <w:bCs/>
                <w:kern w:val="0"/>
                <w:sz w:val="18"/>
                <w:szCs w:val="18"/>
                <w:u w:val="single"/>
              </w:rPr>
              <w:t xml:space="preserve">     </w:t>
            </w:r>
            <w:r>
              <w:rPr>
                <w:rFonts w:hint="eastAsia" w:ascii="宋体" w:hAnsi="宋体"/>
                <w:bCs/>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sz w:val="18"/>
                <w:szCs w:val="18"/>
              </w:rPr>
              <w:t>（2）如果自动人行道的围裙板设置在踏板或胶带之上，则踏板表面与围裙板下端所测得的垂直间隙应当不大于4mm；踏板或者胶带产生横向移动时，不允许踏板或胶带的侧边与围裙板垂直投影间产生间隙</w:t>
            </w:r>
          </w:p>
        </w:tc>
        <w:tc>
          <w:tcPr>
            <w:tcW w:w="1476" w:type="dxa"/>
            <w:vAlign w:val="center"/>
          </w:tcPr>
          <w:p>
            <w:pPr>
              <w:spacing w:line="230" w:lineRule="exact"/>
              <w:rPr>
                <w:sz w:val="18"/>
                <w:szCs w:val="18"/>
              </w:rPr>
            </w:pPr>
            <w:r>
              <w:rPr>
                <w:rFonts w:hint="eastAsia"/>
                <w:sz w:val="18"/>
                <w:szCs w:val="18"/>
              </w:rPr>
              <w:t>□无此项</w:t>
            </w:r>
          </w:p>
          <w:p>
            <w:pPr>
              <w:spacing w:line="200" w:lineRule="exact"/>
              <w:rPr>
                <w:sz w:val="18"/>
                <w:szCs w:val="18"/>
              </w:rPr>
            </w:pPr>
            <w:r>
              <w:rPr>
                <w:rFonts w:hint="eastAsia"/>
                <w:sz w:val="18"/>
                <w:szCs w:val="18"/>
              </w:rPr>
              <w:t>人行道围裙板在踏板或胶带之上时：</w:t>
            </w:r>
          </w:p>
          <w:p>
            <w:r>
              <w:rPr>
                <w:rFonts w:hint="eastAsia"/>
                <w:sz w:val="18"/>
                <w:szCs w:val="18"/>
              </w:rPr>
              <w:t>Δmax=</w:t>
            </w:r>
            <w:r>
              <w:rPr>
                <w:rFonts w:hint="eastAsia"/>
                <w:sz w:val="18"/>
                <w:szCs w:val="18"/>
                <w:u w:val="single"/>
              </w:rPr>
              <w:t xml:space="preserve">   </w:t>
            </w:r>
            <w:r>
              <w:rPr>
                <w:sz w:val="18"/>
                <w:szCs w:val="18"/>
              </w:rPr>
              <w:t>mm</w:t>
            </w:r>
            <w:r>
              <w:rPr>
                <w:rFonts w:hint="eastAsia" w:ascii="宋体" w:hAnsi="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4.7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防夹装置</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在自动扶梯的围裙板上应当装设围裙板防夹装置。</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由刚性和柔性部件</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例如：毛刷、橡胶型材</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组成；</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从围裙板垂直表面起的突出量应最小为</w:t>
            </w:r>
            <w:r>
              <w:rPr>
                <w:rFonts w:asciiTheme="minorEastAsia" w:hAnsiTheme="minorEastAsia" w:eastAsiaTheme="minorEastAsia"/>
                <w:color w:val="000000" w:themeColor="text1"/>
                <w:sz w:val="18"/>
                <w:szCs w:val="18"/>
                <w14:textFill>
                  <w14:solidFill>
                    <w14:schemeClr w14:val="tx1"/>
                  </w14:solidFill>
                </w14:textFill>
              </w:rPr>
              <w:t>33mm</w:t>
            </w:r>
            <w:r>
              <w:rPr>
                <w:rFonts w:hint="eastAsia" w:asciiTheme="minorEastAsia" w:hAnsiTheme="minorEastAsia" w:eastAsiaTheme="minorEastAsia"/>
                <w:color w:val="000000" w:themeColor="text1"/>
                <w:sz w:val="18"/>
                <w:szCs w:val="18"/>
                <w14:textFill>
                  <w14:solidFill>
                    <w14:schemeClr w14:val="tx1"/>
                  </w14:solidFill>
                </w14:textFill>
              </w:rPr>
              <w:t>，最大为</w:t>
            </w:r>
            <w:r>
              <w:rPr>
                <w:rFonts w:asciiTheme="minorEastAsia" w:hAnsiTheme="minorEastAsia" w:eastAsiaTheme="minorEastAsia"/>
                <w:color w:val="000000" w:themeColor="text1"/>
                <w:sz w:val="18"/>
                <w:szCs w:val="18"/>
                <w14:textFill>
                  <w14:solidFill>
                    <w14:schemeClr w14:val="tx1"/>
                  </w14:solidFill>
                </w14:textFill>
              </w:rPr>
              <w:t>55mm</w:t>
            </w:r>
            <w:r>
              <w:rPr>
                <w:rFonts w:hint="eastAsia" w:asciiTheme="minorEastAsia" w:hAnsiTheme="minorEastAsia" w:eastAsiaTheme="minorEastAsia"/>
                <w:color w:val="000000" w:themeColor="text1"/>
                <w:sz w:val="18"/>
                <w:szCs w:val="18"/>
                <w14:textFill>
                  <w14:solidFill>
                    <w14:schemeClr w14:val="tx1"/>
                  </w14:solidFill>
                </w14:textFill>
              </w:rPr>
              <w:t>；</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刚性部件应有</w:t>
            </w:r>
            <w:r>
              <w:rPr>
                <w:rFonts w:asciiTheme="minorEastAsia" w:hAnsiTheme="minorEastAsia" w:eastAsiaTheme="minorEastAsia"/>
                <w:color w:val="000000" w:themeColor="text1"/>
                <w:sz w:val="18"/>
                <w:szCs w:val="18"/>
                <w14:textFill>
                  <w14:solidFill>
                    <w14:schemeClr w14:val="tx1"/>
                  </w14:solidFill>
                </w14:textFill>
              </w:rPr>
              <w:t>18mm</w:t>
            </w:r>
            <w:r>
              <w:rPr>
                <w:rFonts w:hint="eastAsia" w:asciiTheme="minorEastAsia" w:hAnsiTheme="minorEastAsia" w:eastAsiaTheme="minorEastAsia"/>
                <w:color w:val="000000" w:themeColor="text1"/>
                <w:sz w:val="18"/>
                <w:szCs w:val="18"/>
                <w14:textFill>
                  <w14:solidFill>
                    <w14:schemeClr w14:val="tx1"/>
                  </w14:solidFill>
                </w14:textFill>
              </w:rPr>
              <w:t>到</w:t>
            </w:r>
            <w:r>
              <w:rPr>
                <w:rFonts w:asciiTheme="minorEastAsia" w:hAnsiTheme="minorEastAsia" w:eastAsiaTheme="minorEastAsia"/>
                <w:color w:val="000000" w:themeColor="text1"/>
                <w:sz w:val="18"/>
                <w:szCs w:val="18"/>
                <w14:textFill>
                  <w14:solidFill>
                    <w14:schemeClr w14:val="tx1"/>
                  </w14:solidFill>
                </w14:textFill>
              </w:rPr>
              <w:t>25mm</w:t>
            </w:r>
            <w:r>
              <w:rPr>
                <w:rFonts w:hint="eastAsia" w:asciiTheme="minorEastAsia" w:hAnsiTheme="minorEastAsia" w:eastAsiaTheme="minorEastAsia"/>
                <w:color w:val="000000" w:themeColor="text1"/>
                <w:sz w:val="18"/>
                <w:szCs w:val="18"/>
                <w14:textFill>
                  <w14:solidFill>
                    <w14:schemeClr w14:val="tx1"/>
                  </w14:solidFill>
                </w14:textFill>
              </w:rPr>
              <w:t>的水平突出，柔性部件水平突出应为最小</w:t>
            </w:r>
            <w:r>
              <w:rPr>
                <w:rFonts w:asciiTheme="minorEastAsia" w:hAnsiTheme="minorEastAsia" w:eastAsiaTheme="minorEastAsia"/>
                <w:color w:val="000000" w:themeColor="text1"/>
                <w:sz w:val="18"/>
                <w:szCs w:val="18"/>
                <w14:textFill>
                  <w14:solidFill>
                    <w14:schemeClr w14:val="tx1"/>
                  </w14:solidFill>
                </w14:textFill>
              </w:rPr>
              <w:t>15mm</w:t>
            </w:r>
            <w:r>
              <w:rPr>
                <w:rFonts w:hint="eastAsia" w:asciiTheme="minorEastAsia" w:hAnsiTheme="minorEastAsia" w:eastAsiaTheme="minorEastAsia"/>
                <w:color w:val="000000" w:themeColor="text1"/>
                <w:sz w:val="18"/>
                <w:szCs w:val="18"/>
                <w14:textFill>
                  <w14:solidFill>
                    <w14:schemeClr w14:val="tx1"/>
                  </w14:solidFill>
                </w14:textFill>
              </w:rPr>
              <w:t>，最大</w:t>
            </w:r>
            <w:r>
              <w:rPr>
                <w:rFonts w:asciiTheme="minorEastAsia" w:hAnsiTheme="minorEastAsia" w:eastAsiaTheme="minorEastAsia"/>
                <w:color w:val="000000" w:themeColor="text1"/>
                <w:sz w:val="18"/>
                <w:szCs w:val="18"/>
                <w14:textFill>
                  <w14:solidFill>
                    <w14:schemeClr w14:val="tx1"/>
                  </w14:solidFill>
                </w14:textFill>
              </w:rPr>
              <w:t>30mm</w:t>
            </w:r>
            <w:r>
              <w:rPr>
                <w:rFonts w:hint="eastAsia" w:asciiTheme="minorEastAsia" w:hAnsiTheme="minorEastAsia" w:eastAsiaTheme="minorEastAsia"/>
                <w:color w:val="000000" w:themeColor="text1"/>
                <w:sz w:val="18"/>
                <w:szCs w:val="18"/>
                <w14:textFill>
                  <w14:solidFill>
                    <w14:schemeClr w14:val="tx1"/>
                  </w14:solidFill>
                </w14:textFill>
              </w:rPr>
              <w:t>；</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在倾斜区段，围裙板防夹装置的刚性部件最下缘与梯级前缘的连线的垂直距离在</w:t>
            </w:r>
            <w:r>
              <w:rPr>
                <w:rFonts w:asciiTheme="minorEastAsia" w:hAnsiTheme="minorEastAsia" w:eastAsiaTheme="minorEastAsia"/>
                <w:color w:val="000000" w:themeColor="text1"/>
                <w:sz w:val="18"/>
                <w:szCs w:val="18"/>
                <w14:textFill>
                  <w14:solidFill>
                    <w14:schemeClr w14:val="tx1"/>
                  </w14:solidFill>
                </w14:textFill>
              </w:rPr>
              <w:t>25mm</w:t>
            </w:r>
            <w:r>
              <w:rPr>
                <w:rFonts w:hint="eastAsia" w:asciiTheme="minorEastAsia" w:hAnsiTheme="minorEastAsia" w:eastAsiaTheme="minorEastAsia"/>
                <w:color w:val="000000" w:themeColor="text1"/>
                <w:sz w:val="18"/>
                <w:szCs w:val="18"/>
                <w14:textFill>
                  <w14:solidFill>
                    <w14:schemeClr w14:val="tx1"/>
                  </w14:solidFill>
                </w14:textFill>
              </w:rPr>
              <w:t>和</w:t>
            </w:r>
            <w:r>
              <w:rPr>
                <w:rFonts w:asciiTheme="minorEastAsia" w:hAnsiTheme="minorEastAsia" w:eastAsiaTheme="minorEastAsia"/>
                <w:color w:val="000000" w:themeColor="text1"/>
                <w:sz w:val="18"/>
                <w:szCs w:val="18"/>
                <w14:textFill>
                  <w14:solidFill>
                    <w14:schemeClr w14:val="tx1"/>
                  </w14:solidFill>
                </w14:textFill>
              </w:rPr>
              <w:t>30mm</w:t>
            </w:r>
            <w:r>
              <w:rPr>
                <w:rFonts w:hint="eastAsia" w:asciiTheme="minorEastAsia" w:hAnsiTheme="minorEastAsia" w:eastAsiaTheme="minorEastAsia"/>
                <w:color w:val="000000" w:themeColor="text1"/>
                <w:sz w:val="18"/>
                <w:szCs w:val="18"/>
                <w14:textFill>
                  <w14:solidFill>
                    <w14:schemeClr w14:val="tx1"/>
                  </w14:solidFill>
                </w14:textFill>
              </w:rPr>
              <w:t>之间；</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在过渡区段和水平区段，围裙板防夹装置的刚性部件最下缘与梯级表面最高位置的具体应在</w:t>
            </w:r>
            <w:r>
              <w:rPr>
                <w:rFonts w:asciiTheme="minorEastAsia" w:hAnsiTheme="minorEastAsia" w:eastAsiaTheme="minorEastAsia"/>
                <w:color w:val="000000" w:themeColor="text1"/>
                <w:sz w:val="18"/>
                <w:szCs w:val="18"/>
                <w14:textFill>
                  <w14:solidFill>
                    <w14:schemeClr w14:val="tx1"/>
                  </w14:solidFill>
                </w14:textFill>
              </w:rPr>
              <w:t>25mm</w:t>
            </w:r>
            <w:r>
              <w:rPr>
                <w:rFonts w:hint="eastAsia" w:asciiTheme="minorEastAsia" w:hAnsiTheme="minorEastAsia" w:eastAsiaTheme="minorEastAsia"/>
                <w:color w:val="000000" w:themeColor="text1"/>
                <w:sz w:val="18"/>
                <w:szCs w:val="18"/>
                <w14:textFill>
                  <w14:solidFill>
                    <w14:schemeClr w14:val="tx1"/>
                  </w14:solidFill>
                </w14:textFill>
              </w:rPr>
              <w:t>到</w:t>
            </w:r>
            <w:r>
              <w:rPr>
                <w:rFonts w:asciiTheme="minorEastAsia" w:hAnsiTheme="minorEastAsia" w:eastAsiaTheme="minorEastAsia"/>
                <w:color w:val="000000" w:themeColor="text1"/>
                <w:sz w:val="18"/>
                <w:szCs w:val="18"/>
                <w14:textFill>
                  <w14:solidFill>
                    <w14:schemeClr w14:val="tx1"/>
                  </w14:solidFill>
                </w14:textFill>
              </w:rPr>
              <w:t>55mm</w:t>
            </w:r>
            <w:r>
              <w:rPr>
                <w:rFonts w:hint="eastAsia" w:asciiTheme="minorEastAsia" w:hAnsiTheme="minorEastAsia" w:eastAsiaTheme="minorEastAsia"/>
                <w:color w:val="000000" w:themeColor="text1"/>
                <w:sz w:val="18"/>
                <w:szCs w:val="18"/>
                <w14:textFill>
                  <w14:solidFill>
                    <w14:schemeClr w14:val="tx1"/>
                  </w14:solidFill>
                </w14:textFill>
              </w:rPr>
              <w:t>之间；</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刚性部件的下表面应与围裙板形成向上不小于</w:t>
            </w:r>
            <w:r>
              <w:rPr>
                <w:rFonts w:asciiTheme="minorEastAsia" w:hAnsiTheme="minorEastAsia" w:eastAsiaTheme="minorEastAsia"/>
                <w:color w:val="000000" w:themeColor="text1"/>
                <w:sz w:val="18"/>
                <w:szCs w:val="18"/>
                <w14:textFill>
                  <w14:solidFill>
                    <w14:schemeClr w14:val="tx1"/>
                  </w14:solidFill>
                </w14:textFill>
              </w:rPr>
              <w:t>25</w:t>
            </w:r>
            <w:r>
              <w:rPr>
                <w:rFonts w:hint="eastAsia" w:asciiTheme="minorEastAsia" w:hAnsiTheme="minorEastAsia" w:eastAsiaTheme="minorEastAsia"/>
                <w:color w:val="000000" w:themeColor="text1"/>
                <w:sz w:val="18"/>
                <w:szCs w:val="18"/>
                <w14:textFill>
                  <w14:solidFill>
                    <w14:schemeClr w14:val="tx1"/>
                  </w14:solidFill>
                </w14:textFill>
              </w:rPr>
              <w:t>º的倾斜角，其上表面应与围裙板形成向下不小于</w:t>
            </w:r>
            <w:r>
              <w:rPr>
                <w:rFonts w:asciiTheme="minorEastAsia" w:hAnsiTheme="minorEastAsia" w:eastAsiaTheme="minorEastAsia"/>
                <w:color w:val="000000" w:themeColor="text1"/>
                <w:sz w:val="18"/>
                <w:szCs w:val="18"/>
                <w14:textFill>
                  <w14:solidFill>
                    <w14:schemeClr w14:val="tx1"/>
                  </w14:solidFill>
                </w14:textFill>
              </w:rPr>
              <w:t>25</w:t>
            </w:r>
            <w:r>
              <w:rPr>
                <w:rFonts w:hint="eastAsia" w:asciiTheme="minorEastAsia" w:hAnsiTheme="minorEastAsia" w:eastAsiaTheme="minorEastAsia"/>
                <w:color w:val="000000" w:themeColor="text1"/>
                <w:sz w:val="18"/>
                <w:szCs w:val="18"/>
                <w14:textFill>
                  <w14:solidFill>
                    <w14:schemeClr w14:val="tx1"/>
                  </w14:solidFill>
                </w14:textFill>
              </w:rPr>
              <w:t>º倾斜角；</w:t>
            </w:r>
          </w:p>
          <w:p>
            <w:pPr>
              <w:pStyle w:val="19"/>
              <w:numPr>
                <w:ilvl w:val="0"/>
                <w:numId w:val="1"/>
              </w:numPr>
              <w:spacing w:line="320" w:lineRule="exact"/>
              <w:ind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围裙板防夹装置的末端部分应当逐渐缩减并与围裙板平滑相连。围裙板防夹装置的端点应当位于梳齿与踏面相交线</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梯级侧</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不小于</w:t>
            </w:r>
            <w:r>
              <w:rPr>
                <w:rFonts w:asciiTheme="minorEastAsia" w:hAnsiTheme="minorEastAsia" w:eastAsiaTheme="minorEastAsia"/>
                <w:color w:val="000000" w:themeColor="text1"/>
                <w:sz w:val="18"/>
                <w:szCs w:val="18"/>
                <w14:textFill>
                  <w14:solidFill>
                    <w14:schemeClr w14:val="tx1"/>
                  </w14:solidFill>
                </w14:textFill>
              </w:rPr>
              <w:t>50mm</w:t>
            </w:r>
            <w:r>
              <w:rPr>
                <w:rFonts w:hint="eastAsia" w:asciiTheme="minorEastAsia" w:hAnsiTheme="minorEastAsia" w:eastAsiaTheme="minorEastAsia"/>
                <w:color w:val="000000" w:themeColor="text1"/>
                <w:sz w:val="18"/>
                <w:szCs w:val="18"/>
                <w14:textFill>
                  <w14:solidFill>
                    <w14:schemeClr w14:val="tx1"/>
                  </w14:solidFill>
                </w14:textFill>
              </w:rPr>
              <w:t>，最大</w:t>
            </w:r>
            <w:r>
              <w:rPr>
                <w:rFonts w:asciiTheme="minorEastAsia" w:hAnsiTheme="minorEastAsia" w:eastAsiaTheme="minorEastAsia"/>
                <w:color w:val="000000" w:themeColor="text1"/>
                <w:sz w:val="18"/>
                <w:szCs w:val="18"/>
                <w14:textFill>
                  <w14:solidFill>
                    <w14:schemeClr w14:val="tx1"/>
                  </w14:solidFill>
                </w14:textFill>
              </w:rPr>
              <w:t>150mm</w:t>
            </w:r>
            <w:r>
              <w:rPr>
                <w:rFonts w:hint="eastAsia" w:asciiTheme="minorEastAsia" w:hAnsiTheme="minorEastAsia" w:eastAsiaTheme="minorEastAsia"/>
                <w:color w:val="000000" w:themeColor="text1"/>
                <w:sz w:val="18"/>
                <w:szCs w:val="18"/>
                <w14:textFill>
                  <w14:solidFill>
                    <w14:schemeClr w14:val="tx1"/>
                  </w14:solidFill>
                </w14:textFill>
              </w:rPr>
              <w:t>的位置</w:t>
            </w:r>
          </w:p>
        </w:tc>
        <w:tc>
          <w:tcPr>
            <w:tcW w:w="1476" w:type="dxa"/>
            <w:vAlign w:val="center"/>
          </w:tcPr>
          <w:p>
            <w:pPr>
              <w:pStyle w:val="5"/>
              <w:adjustRightInd w:val="0"/>
              <w:snapToGrid w:val="0"/>
              <w:ind w:firstLine="0"/>
              <w:rPr>
                <w:rFonts w:ascii="宋体" w:hAnsi="宋体"/>
                <w:bCs/>
                <w:sz w:val="21"/>
                <w:szCs w:val="21"/>
              </w:rPr>
            </w:pPr>
            <w:r>
              <w:rPr>
                <w:rFonts w:hint="eastAsia" w:ascii="宋体" w:hAnsi="宋体"/>
                <w:kern w:val="2"/>
                <w:sz w:val="21"/>
                <w:szCs w:val="21"/>
              </w:rPr>
              <w:t>（2）</w:t>
            </w:r>
            <w:r>
              <w:rPr>
                <w:rFonts w:hint="eastAsia" w:ascii="宋体" w:hAnsi="宋体"/>
                <w:kern w:val="2"/>
                <w:sz w:val="18"/>
                <w:szCs w:val="18"/>
                <w:u w:val="single"/>
              </w:rPr>
              <w:t xml:space="preserve">     </w:t>
            </w:r>
            <w:r>
              <w:rPr>
                <w:rFonts w:hint="eastAsia" w:ascii="宋体" w:hAnsi="宋体"/>
                <w:bCs/>
                <w:sz w:val="18"/>
                <w:szCs w:val="18"/>
              </w:rPr>
              <w:t>mm</w:t>
            </w:r>
          </w:p>
          <w:p>
            <w:pPr>
              <w:pStyle w:val="5"/>
              <w:adjustRightInd w:val="0"/>
              <w:snapToGrid w:val="0"/>
              <w:ind w:firstLine="0"/>
              <w:rPr>
                <w:rFonts w:hint="eastAsia" w:ascii="宋体" w:hAnsi="宋体"/>
                <w:bCs/>
                <w:sz w:val="21"/>
                <w:szCs w:val="21"/>
              </w:rPr>
            </w:pPr>
            <w:r>
              <w:rPr>
                <w:rFonts w:hint="eastAsia" w:ascii="宋体" w:hAnsi="宋体"/>
                <w:kern w:val="2"/>
                <w:sz w:val="21"/>
                <w:szCs w:val="21"/>
              </w:rPr>
              <w:t>（3）</w:t>
            </w:r>
            <w:r>
              <w:rPr>
                <w:rFonts w:hint="eastAsia" w:ascii="宋体" w:hAnsi="宋体"/>
                <w:kern w:val="2"/>
                <w:sz w:val="18"/>
                <w:szCs w:val="18"/>
                <w:u w:val="single"/>
              </w:rPr>
              <w:t xml:space="preserve">     </w:t>
            </w:r>
            <w:r>
              <w:rPr>
                <w:rFonts w:hint="eastAsia" w:ascii="宋体" w:hAnsi="宋体"/>
                <w:bCs/>
                <w:sz w:val="18"/>
                <w:szCs w:val="18"/>
              </w:rPr>
              <w:t>mm</w:t>
            </w:r>
          </w:p>
          <w:p>
            <w:pPr>
              <w:pStyle w:val="5"/>
              <w:adjustRightInd w:val="0"/>
              <w:snapToGrid w:val="0"/>
              <w:ind w:firstLine="0"/>
              <w:rPr>
                <w:rFonts w:hint="default" w:ascii="宋体" w:hAnsi="宋体" w:eastAsia="宋体"/>
                <w:bCs/>
                <w:sz w:val="21"/>
                <w:szCs w:val="21"/>
                <w:lang w:val="en-US" w:eastAsia="zh-CN"/>
              </w:rPr>
            </w:pPr>
            <w:r>
              <w:rPr>
                <w:rFonts w:hint="eastAsia" w:ascii="宋体" w:hAnsi="宋体"/>
                <w:bCs/>
                <w:sz w:val="21"/>
                <w:szCs w:val="21"/>
                <w:lang w:val="en-US" w:eastAsia="zh-CN"/>
              </w:rPr>
              <w:t xml:space="preserve">    </w:t>
            </w:r>
            <w:r>
              <w:rPr>
                <w:rFonts w:hint="eastAsia" w:ascii="宋体" w:hAnsi="宋体"/>
                <w:bCs/>
                <w:color w:val="auto"/>
                <w:sz w:val="18"/>
                <w:szCs w:val="18"/>
                <w:lang w:val="en-US" w:eastAsia="zh-CN"/>
              </w:rPr>
              <w:t xml:space="preserve"> </w:t>
            </w:r>
            <w:r>
              <w:rPr>
                <w:rFonts w:hint="eastAsia" w:ascii="宋体" w:hAnsi="宋体"/>
                <w:color w:val="auto"/>
                <w:kern w:val="2"/>
                <w:sz w:val="18"/>
                <w:szCs w:val="18"/>
                <w:u w:val="single"/>
              </w:rPr>
              <w:t xml:space="preserve">     </w:t>
            </w:r>
            <w:r>
              <w:rPr>
                <w:rFonts w:hint="eastAsia" w:ascii="宋体" w:hAnsi="宋体"/>
                <w:bCs/>
                <w:color w:val="auto"/>
                <w:sz w:val="18"/>
                <w:szCs w:val="18"/>
              </w:rPr>
              <w:t>mm</w:t>
            </w:r>
          </w:p>
          <w:p>
            <w:pPr>
              <w:pStyle w:val="5"/>
              <w:adjustRightInd w:val="0"/>
              <w:snapToGrid w:val="0"/>
              <w:ind w:firstLine="0"/>
              <w:rPr>
                <w:rFonts w:hint="eastAsia" w:ascii="宋体" w:hAnsi="宋体"/>
                <w:bCs/>
                <w:sz w:val="18"/>
                <w:szCs w:val="18"/>
              </w:rPr>
            </w:pPr>
            <w:r>
              <w:rPr>
                <w:rFonts w:hint="eastAsia" w:ascii="宋体" w:hAnsi="宋体"/>
                <w:kern w:val="2"/>
                <w:sz w:val="21"/>
                <w:szCs w:val="21"/>
              </w:rPr>
              <w:t>（4）</w:t>
            </w:r>
            <w:r>
              <w:rPr>
                <w:rFonts w:hint="eastAsia" w:ascii="宋体" w:hAnsi="宋体"/>
                <w:kern w:val="2"/>
                <w:sz w:val="18"/>
                <w:szCs w:val="18"/>
                <w:u w:val="single"/>
              </w:rPr>
              <w:t xml:space="preserve">     </w:t>
            </w:r>
            <w:r>
              <w:rPr>
                <w:rFonts w:hint="eastAsia" w:ascii="宋体" w:hAnsi="宋体"/>
                <w:bCs/>
                <w:sz w:val="18"/>
                <w:szCs w:val="18"/>
              </w:rPr>
              <w:t>mm</w:t>
            </w:r>
          </w:p>
          <w:p>
            <w:pPr>
              <w:pStyle w:val="5"/>
              <w:adjustRightInd w:val="0"/>
              <w:snapToGrid w:val="0"/>
              <w:ind w:firstLine="0"/>
              <w:rPr>
                <w:rFonts w:ascii="宋体" w:hAnsi="宋体"/>
                <w:kern w:val="2"/>
                <w:sz w:val="21"/>
                <w:szCs w:val="21"/>
              </w:rPr>
            </w:pPr>
            <w:r>
              <w:rPr>
                <w:rFonts w:hint="eastAsia" w:ascii="宋体" w:hAnsi="宋体"/>
                <w:kern w:val="2"/>
                <w:sz w:val="21"/>
                <w:szCs w:val="21"/>
              </w:rPr>
              <w:t>（5）</w:t>
            </w:r>
            <w:r>
              <w:rPr>
                <w:rFonts w:hint="eastAsia" w:ascii="宋体" w:hAnsi="宋体"/>
                <w:kern w:val="2"/>
                <w:sz w:val="18"/>
                <w:szCs w:val="18"/>
                <w:u w:val="single"/>
              </w:rPr>
              <w:t xml:space="preserve">     </w:t>
            </w:r>
            <w:r>
              <w:rPr>
                <w:rFonts w:hint="eastAsia" w:ascii="宋体" w:hAnsi="宋体"/>
                <w:bCs/>
                <w:sz w:val="18"/>
                <w:szCs w:val="18"/>
              </w:rPr>
              <w:t>mm</w:t>
            </w:r>
          </w:p>
          <w:p>
            <w:pPr>
              <w:pStyle w:val="5"/>
              <w:adjustRightInd w:val="0"/>
              <w:snapToGrid w:val="0"/>
              <w:ind w:firstLine="0"/>
              <w:rPr>
                <w:rFonts w:ascii="宋体" w:hAnsi="宋体"/>
                <w:kern w:val="2"/>
                <w:sz w:val="21"/>
                <w:szCs w:val="21"/>
              </w:rPr>
            </w:pPr>
            <w:r>
              <w:rPr>
                <w:rFonts w:hint="eastAsia" w:ascii="宋体" w:hAnsi="宋体"/>
                <w:kern w:val="2"/>
                <w:sz w:val="21"/>
                <w:szCs w:val="21"/>
              </w:rPr>
              <w:t>（6）</w:t>
            </w:r>
            <w:r>
              <w:rPr>
                <w:rFonts w:hint="eastAsia" w:ascii="宋体" w:hAnsi="宋体"/>
                <w:kern w:val="2"/>
                <w:sz w:val="18"/>
                <w:szCs w:val="18"/>
                <w:u w:val="single"/>
              </w:rPr>
              <w:t xml:space="preserve">     </w:t>
            </w:r>
            <w:r>
              <w:rPr>
                <w:rFonts w:hint="eastAsia" w:ascii="宋体" w:hAnsi="宋体"/>
                <w:kern w:val="2"/>
                <w:sz w:val="21"/>
                <w:szCs w:val="21"/>
              </w:rPr>
              <w:t xml:space="preserve"> </w:t>
            </w:r>
            <w:r>
              <w:rPr>
                <w:rFonts w:hint="eastAsia"/>
                <w:color w:val="000000" w:themeColor="text1"/>
                <w:sz w:val="18"/>
                <w:szCs w:val="18"/>
                <w14:textFill>
                  <w14:solidFill>
                    <w14:schemeClr w14:val="tx1"/>
                  </w14:solidFill>
                </w14:textFill>
              </w:rPr>
              <w:t>º</w:t>
            </w:r>
          </w:p>
          <w:p>
            <w:pPr>
              <w:pStyle w:val="5"/>
              <w:adjustRightInd w:val="0"/>
              <w:snapToGrid w:val="0"/>
              <w:ind w:firstLine="0"/>
              <w:rPr>
                <w:rFonts w:ascii="宋体" w:hAnsi="宋体"/>
                <w:bCs/>
                <w:sz w:val="21"/>
                <w:szCs w:val="21"/>
              </w:rPr>
            </w:pPr>
            <w:r>
              <w:rPr>
                <w:rFonts w:hint="eastAsia" w:ascii="宋体" w:hAnsi="宋体"/>
                <w:sz w:val="21"/>
                <w:szCs w:val="21"/>
              </w:rPr>
              <w:t>（7）</w:t>
            </w:r>
            <w:r>
              <w:rPr>
                <w:rFonts w:hint="eastAsia" w:ascii="宋体" w:hAnsi="宋体"/>
                <w:kern w:val="2"/>
                <w:sz w:val="18"/>
                <w:szCs w:val="18"/>
                <w:u w:val="single"/>
              </w:rPr>
              <w:t xml:space="preserve">     </w:t>
            </w:r>
            <w:r>
              <w:rPr>
                <w:rFonts w:hint="eastAsia" w:ascii="宋体" w:hAnsi="宋体"/>
                <w:bCs/>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5   </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梳齿与梳齿板</w:t>
            </w: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5.1 </w:t>
            </w:r>
            <w:r>
              <w:rPr>
                <w:rFonts w:hint="eastAsia" w:asciiTheme="minorEastAsia" w:hAnsiTheme="minorEastAsia" w:eastAsiaTheme="minorEastAsia"/>
                <w:color w:val="000000" w:themeColor="text1"/>
                <w:sz w:val="18"/>
                <w:szCs w:val="18"/>
                <w14:textFill>
                  <w14:solidFill>
                    <w14:schemeClr w14:val="tx1"/>
                  </w14:solidFill>
                </w14:textFill>
              </w:rPr>
              <w:t xml:space="preserve"> 梳齿、啮合</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梳齿板梳齿或踏面齿应完好，不得有缺损。</w:t>
            </w:r>
          </w:p>
        </w:tc>
        <w:tc>
          <w:tcPr>
            <w:tcW w:w="1476" w:type="dxa"/>
            <w:vAlign w:val="center"/>
          </w:tcPr>
          <w:p>
            <w:pP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梳齿板梳齿与踏板面齿槽的啮合深度至少为</w:t>
            </w:r>
            <w:r>
              <w:rPr>
                <w:rFonts w:asciiTheme="minorEastAsia" w:hAnsiTheme="minorEastAsia" w:eastAsiaTheme="minorEastAsia"/>
                <w:color w:val="000000" w:themeColor="text1"/>
                <w:sz w:val="18"/>
                <w:szCs w:val="18"/>
                <w14:textFill>
                  <w14:solidFill>
                    <w14:schemeClr w14:val="tx1"/>
                  </w14:solidFill>
                </w14:textFill>
              </w:rPr>
              <w:t>4mm</w:t>
            </w:r>
            <w:r>
              <w:rPr>
                <w:rFonts w:hint="eastAsia" w:asciiTheme="minorEastAsia" w:hAnsiTheme="minorEastAsia" w:eastAsiaTheme="minorEastAsia"/>
                <w:color w:val="000000" w:themeColor="text1"/>
                <w:sz w:val="18"/>
                <w:szCs w:val="18"/>
                <w14:textFill>
                  <w14:solidFill>
                    <w14:schemeClr w14:val="tx1"/>
                  </w14:solidFill>
                </w14:textFill>
              </w:rPr>
              <w:t>，间隙不应超过</w:t>
            </w:r>
            <w:r>
              <w:rPr>
                <w:rFonts w:asciiTheme="minorEastAsia" w:hAnsiTheme="minorEastAsia" w:eastAsiaTheme="minorEastAsia"/>
                <w:color w:val="000000" w:themeColor="text1"/>
                <w:sz w:val="18"/>
                <w:szCs w:val="18"/>
                <w14:textFill>
                  <w14:solidFill>
                    <w14:schemeClr w14:val="tx1"/>
                  </w14:solidFill>
                </w14:textFill>
              </w:rPr>
              <w:t>4mm</w:t>
            </w:r>
          </w:p>
        </w:tc>
        <w:tc>
          <w:tcPr>
            <w:tcW w:w="1476" w:type="dxa"/>
            <w:vAlign w:val="center"/>
          </w:tcPr>
          <w:p>
            <w:pPr>
              <w:jc w:val="left"/>
              <w:rPr>
                <w:sz w:val="18"/>
                <w:szCs w:val="18"/>
              </w:rPr>
            </w:pPr>
            <w:r>
              <w:rPr>
                <w:rFonts w:hint="eastAsia"/>
                <w:sz w:val="18"/>
                <w:szCs w:val="18"/>
              </w:rPr>
              <w:t>啮合深度:</w:t>
            </w:r>
          </w:p>
          <w:p>
            <w:pPr>
              <w:jc w:val="left"/>
              <w:rPr>
                <w:sz w:val="18"/>
                <w:szCs w:val="18"/>
              </w:rPr>
            </w:pP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rFonts w:hint="eastAsia"/>
                <w:sz w:val="18"/>
                <w:szCs w:val="18"/>
              </w:rPr>
              <w:t>mm</w:t>
            </w:r>
          </w:p>
          <w:p>
            <w:pPr>
              <w:rPr>
                <w:sz w:val="18"/>
                <w:szCs w:val="18"/>
              </w:rPr>
            </w:pPr>
            <w:r>
              <w:rPr>
                <w:rFonts w:hint="eastAsia"/>
                <w:sz w:val="18"/>
                <w:szCs w:val="18"/>
              </w:rPr>
              <w:t>间隙:</w:t>
            </w:r>
          </w:p>
          <w:p>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rPr>
              <w:t>m</w:t>
            </w: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监控和安全装置</w:t>
            </w:r>
          </w:p>
          <w:p>
            <w:pPr>
              <w:jc w:val="center"/>
              <w:rPr>
                <w:rFonts w:asciiTheme="minorEastAsia" w:hAnsiTheme="minorEastAsia" w:eastAsiaTheme="minorEastAsia"/>
              </w:rPr>
            </w:pP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6.1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扶手带入口保护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在扶手转向端的扶手带入口处应当设置手指和手的保护装置，该装置动作时，驱动主机应当不能启动或立即停止</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6.2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梳齿板保护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当有异物卡入，并且梳齿与梯级或者踏板不能正常啮合，导致梳齿板与梯级或者踏板发生碰撞时，自动扶梯或者自动人行道应当自动停止运行</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6.3    </w:t>
            </w:r>
            <w:r>
              <w:rPr>
                <w:rFonts w:hint="eastAsia" w:asciiTheme="minorEastAsia" w:hAnsiTheme="minorEastAsia" w:eastAsiaTheme="minorEastAsia"/>
                <w:color w:val="000000" w:themeColor="text1"/>
                <w:sz w:val="18"/>
                <w:szCs w:val="18"/>
                <w14:textFill>
                  <w14:solidFill>
                    <w14:schemeClr w14:val="tx1"/>
                  </w14:solidFill>
                </w14:textFill>
              </w:rPr>
              <w:t>超速保护</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自动扶梯或自动人行道应在速度超过名义速度的</w:t>
            </w:r>
            <w:r>
              <w:rPr>
                <w:rFonts w:asciiTheme="minorEastAsia" w:hAnsiTheme="minorEastAsia" w:eastAsiaTheme="minorEastAsia"/>
                <w:color w:val="000000" w:themeColor="text1"/>
                <w:sz w:val="18"/>
                <w:szCs w:val="18"/>
                <w14:textFill>
                  <w14:solidFill>
                    <w14:schemeClr w14:val="tx1"/>
                  </w14:solidFill>
                </w14:textFill>
              </w:rPr>
              <w:t>1.2</w:t>
            </w:r>
            <w:r>
              <w:rPr>
                <w:rFonts w:hint="eastAsia" w:asciiTheme="minorEastAsia" w:hAnsiTheme="minorEastAsia" w:eastAsiaTheme="minorEastAsia"/>
                <w:color w:val="000000" w:themeColor="text1"/>
                <w:sz w:val="18"/>
                <w:szCs w:val="18"/>
                <w14:textFill>
                  <w14:solidFill>
                    <w14:schemeClr w14:val="tx1"/>
                  </w14:solidFill>
                </w14:textFill>
              </w:rPr>
              <w:t>倍之前自动停止运行。如果采用速度限制装置，该装置应能在速度超过名义速度的</w:t>
            </w:r>
            <w:r>
              <w:rPr>
                <w:rFonts w:asciiTheme="minorEastAsia" w:hAnsiTheme="minorEastAsia" w:eastAsiaTheme="minorEastAsia"/>
                <w:color w:val="000000" w:themeColor="text1"/>
                <w:sz w:val="18"/>
                <w:szCs w:val="18"/>
                <w14:textFill>
                  <w14:solidFill>
                    <w14:schemeClr w14:val="tx1"/>
                  </w14:solidFill>
                </w14:textFill>
              </w:rPr>
              <w:t>1.2</w:t>
            </w:r>
            <w:r>
              <w:rPr>
                <w:rFonts w:hint="eastAsia" w:asciiTheme="minorEastAsia" w:hAnsiTheme="minorEastAsia" w:eastAsiaTheme="minorEastAsia"/>
                <w:color w:val="000000" w:themeColor="text1"/>
                <w:sz w:val="18"/>
                <w:szCs w:val="18"/>
                <w14:textFill>
                  <w14:solidFill>
                    <w14:schemeClr w14:val="tx1"/>
                  </w14:solidFill>
                </w14:textFill>
              </w:rPr>
              <w:t>倍之前切断自动扶梯或自动人行道的电源。</w:t>
            </w:r>
            <w:r>
              <w:rPr>
                <w:rFonts w:asciiTheme="minorEastAsia" w:hAnsiTheme="minorEastAsia" w:eastAsiaTheme="minorEastAsia"/>
                <w:color w:val="000000" w:themeColor="text1"/>
                <w:kern w:val="0"/>
                <w:sz w:val="18"/>
                <w:szCs w:val="18"/>
                <w14:textFill>
                  <w14:solidFill>
                    <w14:schemeClr w14:val="tx1"/>
                  </w14:solidFill>
                </w14:textFill>
              </w:rPr>
              <w:br w:type="textWrapping"/>
            </w:r>
            <w:r>
              <w:rPr>
                <w:rFonts w:hint="eastAsia" w:asciiTheme="minorEastAsia" w:hAnsiTheme="minorEastAsia" w:eastAsiaTheme="minorEastAsia"/>
                <w:color w:val="000000" w:themeColor="text1"/>
                <w:sz w:val="18"/>
                <w:szCs w:val="18"/>
                <w14:textFill>
                  <w14:solidFill>
                    <w14:schemeClr w14:val="tx1"/>
                  </w14:solidFill>
                </w14:textFill>
              </w:rPr>
              <w:t>如果自动扶梯或自动人行道的设计能防止超速，则可不考虑上述要求；</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该装置动作后，只有手动复位故障锁定，并且操作开关或者检修控制装置才能重新启自动扶梯和自动人行道。即使电源发生故障或者恢复供电，此故障锁定应当始终保持有效</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监控和安全装置</w:t>
            </w:r>
          </w:p>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6.4    </w:t>
            </w:r>
            <w:r>
              <w:rPr>
                <w:rFonts w:hint="eastAsia" w:asciiTheme="minorEastAsia" w:hAnsiTheme="minorEastAsia" w:eastAsiaTheme="minorEastAsia"/>
                <w:color w:val="000000" w:themeColor="text1"/>
                <w:sz w:val="18"/>
                <w:szCs w:val="18"/>
                <w14:textFill>
                  <w14:solidFill>
                    <w14:schemeClr w14:val="tx1"/>
                  </w14:solidFill>
                </w14:textFill>
              </w:rPr>
              <w:t xml:space="preserve">   非操纵逆转保护</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自动扶梯或倾斜度不小于</w:t>
            </w:r>
            <w:r>
              <w:rPr>
                <w:rFonts w:asciiTheme="minorEastAsia" w:hAnsiTheme="minorEastAsia" w:eastAsiaTheme="minorEastAsia"/>
                <w:color w:val="000000" w:themeColor="text1"/>
                <w:sz w:val="18"/>
                <w:szCs w:val="18"/>
                <w14:textFill>
                  <w14:solidFill>
                    <w14:schemeClr w14:val="tx1"/>
                  </w14:solidFill>
                </w14:textFill>
              </w:rPr>
              <w:t xml:space="preserve">6 </w:t>
            </w:r>
            <w:r>
              <w:rPr>
                <w:rFonts w:hint="eastAsia" w:asciiTheme="minorEastAsia" w:hAnsiTheme="minorEastAsia" w:eastAsiaTheme="minorEastAsia"/>
                <w:color w:val="000000" w:themeColor="text1"/>
                <w:sz w:val="18"/>
                <w:szCs w:val="18"/>
                <w14:textFill>
                  <w14:solidFill>
                    <w14:schemeClr w14:val="tx1"/>
                  </w14:solidFill>
                </w14:textFill>
              </w:rPr>
              <w:t>º的倾斜式自动人行道应设置一个装置，使其在梯级、踏板或胶带改变规定运行方向时，自动停止运行；</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该装置动作后，只有手动复位故障锁定，并且操作开关或者检修控制装置才能重新启自动扶梯和自动人行道。即使电源发生故障或者恢复供电，此故障锁定应当始终保持有效</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6.5    </w:t>
            </w:r>
            <w:r>
              <w:rPr>
                <w:rFonts w:hint="eastAsia" w:asciiTheme="minorEastAsia" w:hAnsiTheme="minorEastAsia" w:eastAsiaTheme="minorEastAsia"/>
                <w:color w:val="000000" w:themeColor="text1"/>
                <w:sz w:val="18"/>
                <w:szCs w:val="18"/>
                <w14:textFill>
                  <w14:solidFill>
                    <w14:schemeClr w14:val="tx1"/>
                  </w14:solidFill>
                </w14:textFill>
              </w:rPr>
              <w:t>梯级、踏板或胶带的驱动元件保护</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直接驱动梯级、踏板或胶带的元件</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如：链条或齿条</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断裂或者过分伸长，自动扶梯或自动人行道应自动停止运行；</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该装置动作后，只有手动复位故障锁定，并且操作开关或者检修控制装置才能重新启自动扶梯和自动人行道。即使电源发生故障或者恢复供电，此故障锁定应当始终保持有效</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20" w:lineRule="exact"/>
              <w:ind w:left="-105" w:leftChars="-50" w:right="-105" w:rightChars="-5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6.6      </w:t>
            </w:r>
            <w:r>
              <w:rPr>
                <w:rFonts w:hint="eastAsia" w:asciiTheme="minorEastAsia" w:hAnsiTheme="minorEastAsia" w:eastAsiaTheme="minorEastAsia"/>
                <w:color w:val="000000" w:themeColor="text1"/>
                <w:sz w:val="18"/>
                <w:szCs w:val="18"/>
                <w14:textFill>
                  <w14:solidFill>
                    <w14:schemeClr w14:val="tx1"/>
                  </w14:solidFill>
                </w14:textFill>
              </w:rPr>
              <w:t xml:space="preserve"> 驱动装置与转向装置之间的距离缩短保护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驱动装置与转向装置之间的距离发生过分伸长或缩短时，自动扶梯或自动人行道应当自动停止运行</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6.7    </w:t>
            </w:r>
            <w:r>
              <w:rPr>
                <w:rFonts w:hint="eastAsia" w:asciiTheme="minorEastAsia" w:hAnsiTheme="minorEastAsia" w:eastAsiaTheme="minorEastAsia"/>
                <w:color w:val="000000" w:themeColor="text1"/>
                <w:sz w:val="18"/>
                <w:szCs w:val="18"/>
                <w14:textFill>
                  <w14:solidFill>
                    <w14:schemeClr w14:val="tx1"/>
                  </w14:solidFill>
                </w14:textFill>
              </w:rPr>
              <w:t xml:space="preserve">   梯级或踏板的下陷保护</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当梯级或踏板的任何部分下陷导致不再与梳齿啮合，应当有安全装置使自动扶梯或自动人行道停止运行。该装置应当设置在每个转向圆弧段之前，并在梳齿相交线之前有足够距离的位置，以保证下陷的梯级或踏板不能到达梳齿线相交线；</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该装置动作后，只有手动复位故障锁定，并且操作开关或者检修控制装置才能重新启自动扶梯和自动人行道。即使电源发生故障或者恢复供电，此故障锁定应当始终保持有效。</w:t>
            </w:r>
          </w:p>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本条不适用于胶带式自动人行道</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6.8    </w:t>
            </w:r>
            <w:r>
              <w:rPr>
                <w:rFonts w:hint="eastAsia" w:asciiTheme="minorEastAsia" w:hAnsiTheme="minorEastAsia" w:eastAsiaTheme="minorEastAsia"/>
                <w:color w:val="000000" w:themeColor="text1"/>
                <w:sz w:val="18"/>
                <w:szCs w:val="18"/>
                <w14:textFill>
                  <w14:solidFill>
                    <w14:schemeClr w14:val="tx1"/>
                  </w14:solidFill>
                </w14:textFill>
              </w:rPr>
              <w:t xml:space="preserve">   梯级或踏板的缺失保护</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自动扶梯和自动人行道应当能够通过装设在驱动站和转向站的装置检测梯级或踏板的缺失，并应在缺口</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由梯级或踏板缺失而导致的</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从梳齿板位置出现之前停止</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该装置动作后，只有手动复位故障锁定，并且操作开关或者检修控制装置才能重新启自动扶梯和自动人行道。即使电源发生故障或者恢复供电，此故障锁定应当始终保持有效</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6.9    </w:t>
            </w:r>
            <w:r>
              <w:rPr>
                <w:rFonts w:hint="eastAsia" w:asciiTheme="minorEastAsia" w:hAnsiTheme="minorEastAsia" w:eastAsiaTheme="minorEastAsia"/>
                <w:color w:val="000000" w:themeColor="text1"/>
                <w:sz w:val="18"/>
                <w:szCs w:val="18"/>
                <w14:textFill>
                  <w14:solidFill>
                    <w14:schemeClr w14:val="tx1"/>
                  </w14:solidFill>
                </w14:textFill>
              </w:rPr>
              <w:t xml:space="preserve">   扶手带速度偏离保护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应当设置扶手带速度监测装置，当扶手带速度与梯级(踏板、胶带)实际速度偏差最大超过15%，并且持续时间达到5s～15s时，使自动扶梯或者自动人行道停止运行</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20" w:lineRule="exact"/>
              <w:ind w:left="-105" w:leftChars="-50" w:right="-105" w:rightChars="-5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6.10     </w:t>
            </w:r>
            <w:r>
              <w:rPr>
                <w:rFonts w:hint="eastAsia" w:asciiTheme="minorEastAsia" w:hAnsiTheme="minorEastAsia" w:eastAsiaTheme="minorEastAsia"/>
                <w:color w:val="000000" w:themeColor="text1"/>
                <w:sz w:val="18"/>
                <w:szCs w:val="18"/>
                <w14:textFill>
                  <w14:solidFill>
                    <w14:schemeClr w14:val="tx1"/>
                  </w14:solidFill>
                </w14:textFill>
              </w:rPr>
              <w:t xml:space="preserve"> 多台连续并且无中间出口的自动扶梯或自动人行道停止保护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多台连续且无中间出口或中间出口被建筑出口</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例如闸门、防火门</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阻挡的自动扶梯或自动人行道，其中的任意一台停止运行时其他各台应当同时停止</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6.11   </w:t>
            </w:r>
            <w:r>
              <w:rPr>
                <w:rFonts w:hint="eastAsia" w:asciiTheme="minorEastAsia" w:hAnsiTheme="minorEastAsia" w:eastAsiaTheme="minorEastAsia"/>
                <w:color w:val="000000" w:themeColor="text1"/>
                <w:sz w:val="18"/>
                <w:szCs w:val="18"/>
                <w14:textFill>
                  <w14:solidFill>
                    <w14:schemeClr w14:val="tx1"/>
                  </w14:solidFill>
                </w14:textFill>
              </w:rPr>
              <w:t xml:space="preserve">   检修盖板和楼层板</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应当采取适当的措施(如安装楼层板防倾覆装置、螺栓固定等)，防止楼层板因人员踩踏或者自重的作用而发生倾覆、翻转</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监控检修盖板和楼层板的电气安全装置的设置应当符合下列要求之一：</w:t>
            </w:r>
          </w:p>
          <w:p>
            <w:pPr>
              <w:pStyle w:val="20"/>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①除任何一块检修盖板或者楼层板时，电气安全装置动作；</w:t>
            </w:r>
          </w:p>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②如果机械结构能够保证只能先移除某一块检修盖板或者楼层板时，至少在移除该块检修盖板或者楼层板后，电气安全装置动作</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监控和安全装置</w:t>
            </w:r>
          </w:p>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6.12   </w:t>
            </w:r>
            <w:r>
              <w:rPr>
                <w:rFonts w:hint="eastAsia" w:asciiTheme="minorEastAsia" w:hAnsiTheme="minorEastAsia" w:eastAsiaTheme="minorEastAsia"/>
                <w:color w:val="000000" w:themeColor="text1"/>
                <w:sz w:val="18"/>
                <w:szCs w:val="18"/>
                <w14:textFill>
                  <w14:solidFill>
                    <w14:schemeClr w14:val="tx1"/>
                  </w14:solidFill>
                </w14:textFill>
              </w:rPr>
              <w:t xml:space="preserve">   制动器松闸故障保护</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应当设置制动系统监控装置，当自动扶梯和自动人行道启动后制动系统没有松闸，驱动主机应当立即停止</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该装置动作后，只有手动复位故障锁定，并且操作开关或者检修控制装置才能重新启动自动扶梯或者自动人行道。即使电源发生故障或者恢复供电，此故障锁定应当始终保持有效</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6.13     </w:t>
            </w:r>
            <w:r>
              <w:rPr>
                <w:rFonts w:hint="eastAsia" w:asciiTheme="minorEastAsia" w:hAnsiTheme="minorEastAsia" w:eastAsiaTheme="minorEastAsia"/>
                <w:color w:val="000000" w:themeColor="text1"/>
                <w:sz w:val="18"/>
                <w:szCs w:val="18"/>
                <w14:textFill>
                  <w14:solidFill>
                    <w14:schemeClr w14:val="tx1"/>
                  </w14:solidFill>
                </w14:textFill>
              </w:rPr>
              <w:t xml:space="preserve"> 附加制动器</w:t>
            </w: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在下列任何一种情况下，自动扶梯和倾斜式自动人行道应当设置一个或多个机械式</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利用摩擦原理</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附加制动器；</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工作制动器和梯级、踏板或者胶带驱动装置之间不是用轴、齿轮、多排链条、多根单排链条连接的；</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工作制动器不是机</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电式制动器；</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③</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提升高度超过</w:t>
            </w:r>
            <w:r>
              <w:rPr>
                <w:rFonts w:asciiTheme="minorEastAsia" w:hAnsiTheme="minorEastAsia" w:eastAsiaTheme="minorEastAsia"/>
                <w:color w:val="000000" w:themeColor="text1"/>
                <w:sz w:val="18"/>
                <w:szCs w:val="18"/>
                <w14:textFill>
                  <w14:solidFill>
                    <w14:schemeClr w14:val="tx1"/>
                  </w14:solidFill>
                </w14:textFill>
              </w:rPr>
              <w:t>6m</w:t>
            </w:r>
            <w:r>
              <w:rPr>
                <w:rFonts w:hint="eastAsia" w:asciiTheme="minorEastAsia" w:hAnsiTheme="minorEastAsia" w:eastAsiaTheme="minorEastAsia"/>
                <w:color w:val="000000" w:themeColor="text1"/>
                <w:sz w:val="18"/>
                <w:szCs w:val="18"/>
                <w14:textFill>
                  <w14:solidFill>
                    <w14:schemeClr w14:val="tx1"/>
                  </w14:solidFill>
                </w14:textFill>
              </w:rPr>
              <w:t>；</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④ 公共交通型</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附加制动器应当功能有效</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7   </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检修装置</w:t>
            </w: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7.1      </w:t>
            </w:r>
            <w:r>
              <w:rPr>
                <w:rFonts w:hint="eastAsia" w:asciiTheme="minorEastAsia" w:hAnsiTheme="minorEastAsia" w:eastAsiaTheme="minorEastAsia"/>
                <w:color w:val="000000" w:themeColor="text1"/>
                <w:sz w:val="18"/>
                <w:szCs w:val="18"/>
                <w14:textFill>
                  <w14:solidFill>
                    <w14:schemeClr w14:val="tx1"/>
                  </w14:solidFill>
                </w14:textFill>
              </w:rPr>
              <w:t xml:space="preserve"> 检修控制装置的设置</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自动扶梯或自动人行道应当设置检修控制装置：</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在驱动站和转向站内至少应当提供一个用于便携式控制装置连接的检修插座，检修插座的设置应能使检修控制装置达到自动扶梯或自动人行道的任何位置</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(2) </w:t>
            </w:r>
            <w:r>
              <w:rPr>
                <w:rFonts w:hint="eastAsia" w:asciiTheme="minorEastAsia" w:hAnsiTheme="minorEastAsia" w:eastAsiaTheme="minorEastAsia"/>
                <w:color w:val="000000" w:themeColor="text1"/>
                <w:sz w:val="18"/>
                <w:szCs w:val="18"/>
                <w14:textFill>
                  <w14:solidFill>
                    <w14:schemeClr w14:val="tx1"/>
                  </w14:solidFill>
                </w14:textFill>
              </w:rPr>
              <w:t>每个检修控制装置应当配备一个停止开关，停止开关应当：</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 手动操作；</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有清晰的位置标记；</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③</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符合安全触点要求的安全开关；</w:t>
            </w:r>
          </w:p>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④ 需要手动复位</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(3) </w:t>
            </w:r>
            <w:r>
              <w:rPr>
                <w:rFonts w:hint="eastAsia" w:asciiTheme="minorEastAsia" w:hAnsiTheme="minorEastAsia" w:eastAsiaTheme="minorEastAsia"/>
                <w:color w:val="000000" w:themeColor="text1"/>
                <w:sz w:val="18"/>
                <w:szCs w:val="18"/>
                <w14:textFill>
                  <w14:solidFill>
                    <w14:schemeClr w14:val="tx1"/>
                  </w14:solidFill>
                </w14:textFill>
              </w:rPr>
              <w:t>检修控制装置上应当有明显识别运行方向的标识</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7.2      </w:t>
            </w:r>
            <w:r>
              <w:rPr>
                <w:rFonts w:hint="eastAsia" w:asciiTheme="minorEastAsia" w:hAnsiTheme="minorEastAsia" w:eastAsiaTheme="minorEastAsia"/>
                <w:color w:val="000000" w:themeColor="text1"/>
                <w:sz w:val="18"/>
                <w:szCs w:val="18"/>
                <w14:textFill>
                  <w14:solidFill>
                    <w14:schemeClr w14:val="tx1"/>
                  </w14:solidFill>
                </w14:textFill>
              </w:rPr>
              <w:t xml:space="preserve"> 检修控制装置的操作</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 </w:t>
            </w:r>
            <w:r>
              <w:rPr>
                <w:rFonts w:hint="eastAsia" w:asciiTheme="minorEastAsia" w:hAnsiTheme="minorEastAsia" w:eastAsiaTheme="minorEastAsia"/>
                <w:color w:val="000000" w:themeColor="text1"/>
                <w:sz w:val="18"/>
                <w:szCs w:val="18"/>
                <w14:textFill>
                  <w14:solidFill>
                    <w14:schemeClr w14:val="tx1"/>
                  </w14:solidFill>
                </w14:textFill>
              </w:rPr>
              <w:t>控制装置的操作元件应能防止发生意外动作，自动扶梯或自动人行道的运行应当依靠持续操作。</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当使用检修控制装置时，其他所有启动开关都应不起作用；</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a)当连接一个以上的检修控制装置时，所有检修控制装置都应不起作用；</w:t>
            </w:r>
            <w:r>
              <w:rPr>
                <w:rFonts w:asciiTheme="minorEastAsia" w:hAnsiTheme="minorEastAsia" w:eastAsiaTheme="minorEastAsia"/>
                <w:color w:val="000000" w:themeColor="text1"/>
                <w:sz w:val="18"/>
                <w:szCs w:val="18"/>
                <w14:textFill>
                  <w14:solidFill>
                    <w14:schemeClr w14:val="tx1"/>
                  </w14:solidFill>
                </w14:textFill>
              </w:rPr>
              <w:t>b)</w:t>
            </w:r>
            <w:r>
              <w:rPr>
                <w:rFonts w:hint="eastAsia" w:asciiTheme="minorEastAsia" w:hAnsiTheme="minorEastAsia" w:eastAsiaTheme="minorEastAsia"/>
                <w:color w:val="000000" w:themeColor="text1"/>
                <w:sz w:val="18"/>
                <w:szCs w:val="18"/>
                <w14:textFill>
                  <w14:solidFill>
                    <w14:schemeClr w14:val="tx1"/>
                  </w14:solidFill>
                </w14:textFill>
              </w:rPr>
              <w:t>所有检修插座应当这样设置：即当连接一个以上的检修控制装置时，或者都不起作用，或者需要同时都启动才能起作用；</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adjustRightInd w:val="0"/>
              <w:snapToGrid w:val="0"/>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a)检修运行时，电气安全装置</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除了</w:t>
            </w:r>
            <w:r>
              <w:rPr>
                <w:rFonts w:asciiTheme="minorEastAsia" w:hAnsiTheme="minorEastAsia" w:eastAsiaTheme="minorEastAsia"/>
                <w:color w:val="000000" w:themeColor="text1"/>
                <w:sz w:val="18"/>
                <w:szCs w:val="18"/>
                <w14:textFill>
                  <w14:solidFill>
                    <w14:schemeClr w14:val="tx1"/>
                  </w14:solidFill>
                </w14:textFill>
              </w:rPr>
              <w:t>6.7</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6.8</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6.9</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6.10</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6.11</w:t>
            </w:r>
            <w:r>
              <w:rPr>
                <w:rFonts w:hint="eastAsia" w:asciiTheme="minorEastAsia" w:hAnsiTheme="minorEastAsia" w:eastAsiaTheme="minorEastAsia"/>
                <w:color w:val="000000" w:themeColor="text1"/>
                <w:sz w:val="18"/>
                <w:szCs w:val="18"/>
                <w14:textFill>
                  <w14:solidFill>
                    <w14:schemeClr w14:val="tx1"/>
                  </w14:solidFill>
                </w14:textFill>
              </w:rPr>
              <w:t>和</w:t>
            </w:r>
            <w:r>
              <w:rPr>
                <w:rFonts w:asciiTheme="minorEastAsia" w:hAnsiTheme="minorEastAsia" w:eastAsiaTheme="minorEastAsia"/>
                <w:color w:val="000000" w:themeColor="text1"/>
                <w:sz w:val="18"/>
                <w:szCs w:val="18"/>
                <w14:textFill>
                  <w14:solidFill>
                    <w14:schemeClr w14:val="tx1"/>
                  </w14:solidFill>
                </w14:textFill>
              </w:rPr>
              <w:t>6.12</w:t>
            </w:r>
            <w:r>
              <w:rPr>
                <w:rFonts w:hint="eastAsia" w:asciiTheme="minorEastAsia" w:hAnsiTheme="minorEastAsia" w:eastAsiaTheme="minorEastAsia"/>
                <w:color w:val="000000" w:themeColor="text1"/>
                <w:sz w:val="18"/>
                <w:szCs w:val="18"/>
                <w14:textFill>
                  <w14:solidFill>
                    <w14:schemeClr w14:val="tx1"/>
                  </w14:solidFill>
                </w14:textFill>
              </w:rPr>
              <w:t>提到的以外</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应当有效；</w:t>
            </w:r>
            <w:r>
              <w:rPr>
                <w:rFonts w:asciiTheme="minorEastAsia" w:hAnsiTheme="minorEastAsia" w:eastAsiaTheme="minorEastAsia"/>
                <w:color w:val="000000" w:themeColor="text1"/>
                <w:sz w:val="18"/>
                <w:szCs w:val="18"/>
                <w14:textFill>
                  <w14:solidFill>
                    <w14:schemeClr w14:val="tx1"/>
                  </w14:solidFill>
                </w14:textFill>
              </w:rPr>
              <w:t>b)</w:t>
            </w:r>
            <w:r>
              <w:rPr>
                <w:rFonts w:hint="eastAsia" w:asciiTheme="minorEastAsia" w:hAnsiTheme="minorEastAsia" w:eastAsiaTheme="minorEastAsia"/>
                <w:color w:val="000000" w:themeColor="text1"/>
                <w:sz w:val="18"/>
                <w:szCs w:val="18"/>
                <w14:textFill>
                  <w14:solidFill>
                    <w14:schemeClr w14:val="tx1"/>
                  </w14:solidFill>
                </w14:textFill>
              </w:rPr>
              <w:t>安全开关和安全电路应当仍起作用</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8   </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自动启动、停止</w:t>
            </w: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8.1    </w:t>
            </w:r>
            <w:r>
              <w:rPr>
                <w:rFonts w:hint="eastAsia" w:asciiTheme="minorEastAsia" w:hAnsiTheme="minorEastAsia" w:eastAsiaTheme="minorEastAsia"/>
                <w:color w:val="000000" w:themeColor="text1"/>
                <w:sz w:val="18"/>
                <w:szCs w:val="18"/>
                <w14:textFill>
                  <w14:solidFill>
                    <w14:schemeClr w14:val="tx1"/>
                  </w14:solidFill>
                </w14:textFill>
              </w:rPr>
              <w:t xml:space="preserve">   待机运行</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采用待机运行</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自动启动或加速</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的自动扶梯或自动人行道，当乘客达到梳齿和踏面相交线之前，应当已经启动和加速</w:t>
            </w:r>
          </w:p>
        </w:tc>
        <w:tc>
          <w:tcPr>
            <w:tcW w:w="1476" w:type="dxa"/>
          </w:tcPr>
          <w:p>
            <w:pP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8.2    </w:t>
            </w:r>
            <w:r>
              <w:rPr>
                <w:rFonts w:hint="eastAsia" w:asciiTheme="minorEastAsia" w:hAnsiTheme="minorEastAsia" w:eastAsiaTheme="minorEastAsia"/>
                <w:color w:val="000000" w:themeColor="text1"/>
                <w:sz w:val="18"/>
                <w:szCs w:val="18"/>
                <w14:textFill>
                  <w14:solidFill>
                    <w14:schemeClr w14:val="tx1"/>
                  </w14:solidFill>
                </w14:textFill>
              </w:rPr>
              <w:t xml:space="preserve">   运行时间</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采用自动启动的自动扶梯或自动人行道，当乘客从预定运行方向相反地方向进入时，自动扶梯或自动人行道仍应按照预先确定的方向启动，运行时间应当不少于</w:t>
            </w:r>
            <w:r>
              <w:rPr>
                <w:rFonts w:asciiTheme="minorEastAsia" w:hAnsiTheme="minorEastAsia" w:eastAsiaTheme="minorEastAsia"/>
                <w:color w:val="000000" w:themeColor="text1"/>
                <w:sz w:val="18"/>
                <w:szCs w:val="18"/>
                <w14:textFill>
                  <w14:solidFill>
                    <w14:schemeClr w14:val="tx1"/>
                  </w14:solidFill>
                </w14:textFill>
              </w:rPr>
              <w:t>10s</w:t>
            </w:r>
            <w:r>
              <w:rPr>
                <w:rFonts w:hint="eastAsia" w:asciiTheme="minorEastAsia" w:hAnsiTheme="minorEastAsia" w:eastAsiaTheme="minorEastAsia"/>
                <w:color w:val="000000" w:themeColor="text1"/>
                <w:sz w:val="18"/>
                <w:szCs w:val="18"/>
                <w14:textFill>
                  <w14:solidFill>
                    <w14:schemeClr w14:val="tx1"/>
                  </w14:solidFill>
                </w14:textFill>
              </w:rPr>
              <w:t>。</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当乘客通过后，自动扶梯或自动人行道应当有足够的时间</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至少为预期乘客输送时间再加上</w:t>
            </w:r>
            <w:r>
              <w:rPr>
                <w:rFonts w:asciiTheme="minorEastAsia" w:hAnsiTheme="minorEastAsia" w:eastAsiaTheme="minorEastAsia"/>
                <w:color w:val="000000" w:themeColor="text1"/>
                <w:sz w:val="18"/>
                <w:szCs w:val="18"/>
                <w14:textFill>
                  <w14:solidFill>
                    <w14:schemeClr w14:val="tx1"/>
                  </w14:solidFill>
                </w14:textFill>
              </w:rPr>
              <w:t>10s)</w:t>
            </w:r>
            <w:r>
              <w:rPr>
                <w:rFonts w:hint="eastAsia" w:asciiTheme="minorEastAsia" w:hAnsiTheme="minorEastAsia" w:eastAsiaTheme="minorEastAsia"/>
                <w:color w:val="000000" w:themeColor="text1"/>
                <w:sz w:val="18"/>
                <w:szCs w:val="18"/>
                <w14:textFill>
                  <w14:solidFill>
                    <w14:schemeClr w14:val="tx1"/>
                  </w14:solidFill>
                </w14:textFill>
              </w:rPr>
              <w:t>才能自动停止运行</w:t>
            </w:r>
          </w:p>
        </w:tc>
        <w:tc>
          <w:tcPr>
            <w:tcW w:w="1476" w:type="dxa"/>
          </w:tcPr>
          <w:p>
            <w:pPr>
              <w:spacing w:line="230" w:lineRule="exact"/>
              <w:rPr>
                <w:sz w:val="18"/>
                <w:szCs w:val="18"/>
              </w:rPr>
            </w:pPr>
            <w:r>
              <w:rPr>
                <w:rFonts w:hint="eastAsia"/>
                <w:sz w:val="18"/>
                <w:szCs w:val="18"/>
              </w:rPr>
              <w:t>□无此项</w:t>
            </w:r>
          </w:p>
          <w:p>
            <w:pPr>
              <w:pStyle w:val="5"/>
              <w:adjustRightInd w:val="0"/>
              <w:snapToGrid w:val="0"/>
              <w:spacing w:line="240" w:lineRule="auto"/>
              <w:ind w:firstLine="478" w:firstLineChars="266"/>
              <w:jc w:val="left"/>
              <w:rPr>
                <w:rFonts w:ascii="宋体" w:hAnsi="宋体"/>
                <w:bCs/>
                <w:sz w:val="18"/>
                <w:szCs w:val="18"/>
              </w:rPr>
            </w:pPr>
          </w:p>
          <w:p>
            <w:pPr>
              <w:pStyle w:val="5"/>
              <w:adjustRightInd w:val="0"/>
              <w:snapToGrid w:val="0"/>
              <w:spacing w:line="240" w:lineRule="auto"/>
              <w:ind w:left="990" w:hanging="990" w:hangingChars="550"/>
              <w:jc w:val="left"/>
              <w:rPr>
                <w:rFonts w:ascii="宋体" w:hAnsi="宋体"/>
                <w:bCs/>
                <w:sz w:val="18"/>
                <w:szCs w:val="18"/>
              </w:rPr>
            </w:pPr>
            <w:r>
              <w:rPr>
                <w:rFonts w:hint="eastAsia" w:ascii="宋体" w:hAnsi="宋体"/>
                <w:bCs/>
                <w:sz w:val="18"/>
                <w:szCs w:val="18"/>
              </w:rPr>
              <w:t xml:space="preserve">运行时间: </w:t>
            </w:r>
          </w:p>
          <w:p>
            <w:pPr>
              <w:pStyle w:val="5"/>
              <w:adjustRightInd w:val="0"/>
              <w:snapToGrid w:val="0"/>
              <w:spacing w:line="240" w:lineRule="auto"/>
              <w:ind w:firstLine="0"/>
              <w:jc w:val="left"/>
              <w:rPr>
                <w:rFonts w:ascii="宋体" w:hAnsi="宋体"/>
                <w:bCs/>
                <w:sz w:val="18"/>
                <w:szCs w:val="18"/>
              </w:rPr>
            </w:pPr>
            <w:r>
              <w:rPr>
                <w:rFonts w:hint="eastAsia" w:ascii="宋体" w:hAnsi="宋体"/>
                <w:bCs/>
                <w:sz w:val="18"/>
                <w:szCs w:val="18"/>
                <w:u w:val="single"/>
              </w:rPr>
              <w:t xml:space="preserve"> </w:t>
            </w:r>
            <w:r>
              <w:rPr>
                <w:rFonts w:ascii="宋体" w:hAnsi="宋体"/>
                <w:bCs/>
                <w:sz w:val="18"/>
                <w:szCs w:val="18"/>
                <w:u w:val="single"/>
              </w:rPr>
              <w:t xml:space="preserve">        </w:t>
            </w:r>
            <w:r>
              <w:rPr>
                <w:rFonts w:hint="eastAsia" w:ascii="宋体" w:hAnsi="宋体"/>
                <w:bCs/>
                <w:sz w:val="18"/>
                <w:szCs w:val="18"/>
              </w:rPr>
              <w:t>s</w:t>
            </w:r>
          </w:p>
          <w:p>
            <w:pPr>
              <w:pStyle w:val="22"/>
              <w:ind w:left="900" w:hanging="900" w:hangingChars="500"/>
              <w:jc w:val="left"/>
              <w:rPr>
                <w:rFonts w:ascii="宋体" w:hAnsi="宋体"/>
                <w:bCs/>
                <w:sz w:val="18"/>
                <w:szCs w:val="18"/>
              </w:rPr>
            </w:pPr>
            <w:r>
              <w:rPr>
                <w:rFonts w:hint="eastAsia" w:ascii="宋体" w:hAnsi="宋体"/>
                <w:bCs/>
                <w:sz w:val="18"/>
                <w:szCs w:val="18"/>
              </w:rPr>
              <w:t xml:space="preserve">停止时间:   </w:t>
            </w:r>
          </w:p>
          <w:p>
            <w:pPr>
              <w:ind w:left="900" w:hanging="900" w:hangingChars="500"/>
              <w:rPr>
                <w:color w:val="000000" w:themeColor="text1"/>
                <w:sz w:val="18"/>
                <w:szCs w:val="18"/>
                <w14:textFill>
                  <w14:solidFill>
                    <w14:schemeClr w14:val="tx1"/>
                  </w14:solidFill>
                </w14:textFill>
              </w:rPr>
            </w:pPr>
            <w:r>
              <w:rPr>
                <w:rFonts w:hint="eastAsia" w:ascii="宋体" w:hAnsi="宋体"/>
                <w:bCs/>
                <w:sz w:val="18"/>
                <w:szCs w:val="18"/>
                <w:u w:val="single"/>
              </w:rPr>
              <w:t xml:space="preserve"> </w:t>
            </w:r>
            <w:r>
              <w:rPr>
                <w:rFonts w:ascii="宋体" w:hAnsi="宋体"/>
                <w:bCs/>
                <w:sz w:val="18"/>
                <w:szCs w:val="18"/>
                <w:u w:val="single"/>
              </w:rPr>
              <w:t xml:space="preserve">        </w:t>
            </w:r>
            <w:r>
              <w:rPr>
                <w:rFonts w:hint="eastAsia" w:ascii="宋体" w:hAnsi="宋体"/>
                <w:bCs/>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9   </w:t>
            </w:r>
          </w:p>
          <w:p>
            <w:pPr>
              <w:jc w:val="center"/>
              <w:rPr>
                <w:rFonts w:asciiTheme="minorEastAsia" w:hAnsiTheme="minorEastAsia" w:eastAsiaTheme="minorEastAsia"/>
              </w:rPr>
            </w:pPr>
            <w:r>
              <w:rPr>
                <w:rFonts w:hint="eastAsia" w:asciiTheme="minorEastAsia" w:hAnsiTheme="minorEastAsia" w:eastAsiaTheme="minorEastAsia"/>
                <w:color w:val="000000" w:themeColor="text1"/>
                <w:sz w:val="18"/>
                <w:szCs w:val="18"/>
                <w14:textFill>
                  <w14:solidFill>
                    <w14:schemeClr w14:val="tx1"/>
                  </w14:solidFill>
                </w14:textFill>
              </w:rPr>
              <w:t>标志</w:t>
            </w: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9.1    </w:t>
            </w:r>
            <w:r>
              <w:rPr>
                <w:rFonts w:hint="eastAsia" w:asciiTheme="minorEastAsia" w:hAnsiTheme="minorEastAsia" w:eastAsiaTheme="minorEastAsia"/>
                <w:color w:val="000000" w:themeColor="text1"/>
                <w:sz w:val="18"/>
                <w:szCs w:val="18"/>
                <w14:textFill>
                  <w14:solidFill>
                    <w14:schemeClr w14:val="tx1"/>
                  </w14:solidFill>
                </w14:textFill>
              </w:rPr>
              <w:t xml:space="preserve">   使用须知</w:t>
            </w:r>
          </w:p>
        </w:tc>
        <w:tc>
          <w:tcPr>
            <w:tcW w:w="6037" w:type="dxa"/>
            <w:gridSpan w:val="3"/>
            <w:vAlign w:val="center"/>
          </w:tcPr>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在自动扶梯或自动人行道入口处应当设置使用须知的标牌，标牌须包括以下内容：</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应拉住小孩；</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应抱住宠物；</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③</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握住扶手带；</w:t>
            </w:r>
          </w:p>
          <w:p>
            <w:pPr>
              <w:pStyle w:val="19"/>
              <w:spacing w:line="320" w:lineRule="exact"/>
              <w:ind w:firstLine="0" w:firstLineChars="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④</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禁止使用非专用手推车</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无坡度自动人行道除外</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olor w:val="000000" w:themeColor="text1"/>
                <w:sz w:val="18"/>
                <w:szCs w:val="18"/>
                <w14:textFill>
                  <w14:solidFill>
                    <w14:schemeClr w14:val="tx1"/>
                  </w14:solidFill>
                </w14:textFill>
              </w:rPr>
              <w:t>。</w:t>
            </w:r>
          </w:p>
          <w:p>
            <w:pPr>
              <w:spacing w:line="320" w:lineRule="exac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这些使用须知，应尽可能用象形图表示</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9.2    </w:t>
            </w:r>
            <w:r>
              <w:rPr>
                <w:rFonts w:hint="eastAsia" w:asciiTheme="minorEastAsia" w:hAnsiTheme="minorEastAsia" w:eastAsiaTheme="minorEastAsia"/>
                <w:color w:val="000000" w:themeColor="text1"/>
                <w:sz w:val="18"/>
                <w:szCs w:val="18"/>
                <w14:textFill>
                  <w14:solidFill>
                    <w14:schemeClr w14:val="tx1"/>
                  </w14:solidFill>
                </w14:textFill>
              </w:rPr>
              <w:t xml:space="preserve">   产品标识</w:t>
            </w:r>
          </w:p>
        </w:tc>
        <w:tc>
          <w:tcPr>
            <w:tcW w:w="6037" w:type="dxa"/>
            <w:gridSpan w:val="3"/>
            <w:vAlign w:val="center"/>
          </w:tcPr>
          <w:p>
            <w:pPr>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自动扶梯或自动人行道至少在一个出入口的明显位置，应当有产品标识：</w:t>
            </w:r>
          </w:p>
          <w:p>
            <w:pPr>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①制造厂的名称</w:t>
            </w:r>
          </w:p>
          <w:p>
            <w:pPr>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②产品型号</w:t>
            </w:r>
          </w:p>
          <w:p>
            <w:pPr>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③产品编号</w:t>
            </w:r>
          </w:p>
          <w:p>
            <w:pPr>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④制造年份</w:t>
            </w:r>
          </w:p>
        </w:tc>
        <w:tc>
          <w:tcPr>
            <w:tcW w:w="14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10  </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运行检查</w:t>
            </w:r>
          </w:p>
          <w:p>
            <w:pPr>
              <w:jc w:val="center"/>
              <w:rPr>
                <w:rFonts w:asciiTheme="minorEastAsia" w:hAnsiTheme="minorEastAsia" w:eastAsiaTheme="minorEastAsia"/>
              </w:rPr>
            </w:pP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10.1   </w:t>
            </w:r>
            <w:r>
              <w:rPr>
                <w:rFonts w:hint="eastAsia" w:asciiTheme="minorEastAsia" w:hAnsiTheme="minorEastAsia" w:eastAsiaTheme="minorEastAsia"/>
                <w:color w:val="000000" w:themeColor="text1"/>
                <w:sz w:val="18"/>
                <w:szCs w:val="18"/>
                <w14:textFill>
                  <w14:solidFill>
                    <w14:schemeClr w14:val="tx1"/>
                  </w14:solidFill>
                </w14:textFill>
              </w:rPr>
              <w:t xml:space="preserve">   速度偏差</w:t>
            </w:r>
          </w:p>
        </w:tc>
        <w:tc>
          <w:tcPr>
            <w:tcW w:w="6037" w:type="dxa"/>
            <w:gridSpan w:val="3"/>
            <w:vAlign w:val="center"/>
          </w:tcPr>
          <w:p>
            <w:pPr>
              <w:pStyle w:val="19"/>
              <w:spacing w:line="320" w:lineRule="exact"/>
              <w:ind w:firstLine="0" w:firstLineChars="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扶手带的运行速度相对于梯级、踏板或胶带实际速度的允许偏差为±</w:t>
            </w:r>
            <w:r>
              <w:rPr>
                <w:rFonts w:asciiTheme="minorEastAsia" w:hAnsiTheme="minorEastAsia" w:eastAsiaTheme="minorEastAsia"/>
                <w:color w:val="000000" w:themeColor="text1"/>
                <w:sz w:val="18"/>
                <w:szCs w:val="18"/>
                <w14:textFill>
                  <w14:solidFill>
                    <w14:schemeClr w14:val="tx1"/>
                  </w14:solidFill>
                </w14:textFill>
              </w:rPr>
              <w:t>5%</w:t>
            </w:r>
          </w:p>
        </w:tc>
        <w:tc>
          <w:tcPr>
            <w:tcW w:w="147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Merge w:val="continue"/>
            <w:vAlign w:val="center"/>
          </w:tcPr>
          <w:p>
            <w:pPr>
              <w:jc w:val="center"/>
              <w:rPr>
                <w:rFonts w:asciiTheme="minorEastAsia" w:hAnsiTheme="minorEastAsia" w:eastAsiaTheme="minorEastAsia"/>
              </w:rPr>
            </w:pPr>
          </w:p>
        </w:tc>
        <w:tc>
          <w:tcPr>
            <w:tcW w:w="994" w:type="dxa"/>
            <w:vAlign w:val="center"/>
          </w:tcPr>
          <w:p>
            <w:pPr>
              <w:spacing w:line="2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cs="Arial"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 xml:space="preserve">10.2   </w:t>
            </w:r>
            <w:r>
              <w:rPr>
                <w:rFonts w:hint="eastAsia" w:asciiTheme="minorEastAsia" w:hAnsiTheme="minorEastAsia" w:eastAsiaTheme="minorEastAsia"/>
                <w:color w:val="000000" w:themeColor="text1"/>
                <w:sz w:val="18"/>
                <w:szCs w:val="18"/>
                <w14:textFill>
                  <w14:solidFill>
                    <w14:schemeClr w14:val="tx1"/>
                  </w14:solidFill>
                </w14:textFill>
              </w:rPr>
              <w:t xml:space="preserve">   扶手带的运行速度偏差</w:t>
            </w:r>
          </w:p>
        </w:tc>
        <w:tc>
          <w:tcPr>
            <w:tcW w:w="6037" w:type="dxa"/>
            <w:gridSpan w:val="3"/>
            <w:vAlign w:val="center"/>
          </w:tcPr>
          <w:p>
            <w:pPr>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扶手带的运行速度相对于梯级、踏板或胶带实际速度的允许偏差为</w:t>
            </w:r>
            <w:r>
              <w:rPr>
                <w:rFonts w:asciiTheme="minorEastAsia" w:hAnsiTheme="minorEastAsia" w:eastAsiaTheme="minorEastAsia"/>
                <w:color w:val="000000" w:themeColor="text1"/>
                <w:sz w:val="18"/>
                <w:szCs w:val="18"/>
                <w14:textFill>
                  <w14:solidFill>
                    <w14:schemeClr w14:val="tx1"/>
                  </w14:solidFill>
                </w14:textFill>
              </w:rPr>
              <w:t>0~+2%</w:t>
            </w:r>
          </w:p>
        </w:tc>
        <w:tc>
          <w:tcPr>
            <w:tcW w:w="1476" w:type="dxa"/>
            <w:vAlign w:val="center"/>
          </w:tcPr>
          <w:p>
            <w:pPr>
              <w:jc w:val="both"/>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Merge w:val="continue"/>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994"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10.3 </w:t>
            </w:r>
            <w:r>
              <w:rPr>
                <w:rFonts w:hint="eastAsia" w:asciiTheme="minorEastAsia" w:hAnsiTheme="minorEastAsia" w:eastAsiaTheme="minorEastAsia"/>
                <w:color w:val="000000" w:themeColor="text1"/>
                <w:sz w:val="18"/>
                <w:szCs w:val="18"/>
                <w14:textFill>
                  <w14:solidFill>
                    <w14:schemeClr w14:val="tx1"/>
                  </w14:solidFill>
                </w14:textFill>
              </w:rPr>
              <w:t xml:space="preserve">     制停距离</w:t>
            </w:r>
          </w:p>
        </w:tc>
        <w:tc>
          <w:tcPr>
            <w:tcW w:w="6037" w:type="dxa"/>
            <w:gridSpan w:val="3"/>
            <w:vAlign w:val="center"/>
          </w:tcPr>
          <w:p>
            <w:pPr>
              <w:spacing w:line="32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自动扶梯或</w:t>
            </w:r>
            <w:r>
              <w:rPr>
                <w:rFonts w:hint="eastAsia" w:asciiTheme="minorEastAsia" w:hAnsiTheme="minorEastAsia" w:eastAsiaTheme="minorEastAsia"/>
                <w:sz w:val="18"/>
                <w:szCs w:val="18"/>
              </w:rPr>
              <w:t>者</w:t>
            </w:r>
            <w:r>
              <w:rPr>
                <w:rFonts w:asciiTheme="minorEastAsia" w:hAnsiTheme="minorEastAsia" w:eastAsiaTheme="minorEastAsia"/>
                <w:sz w:val="18"/>
                <w:szCs w:val="18"/>
              </w:rPr>
              <w:t>自动人行道的制停距离</w:t>
            </w:r>
            <w:r>
              <w:rPr>
                <w:rFonts w:hint="eastAsia" w:asciiTheme="minorEastAsia" w:hAnsiTheme="minorEastAsia" w:eastAsiaTheme="minorEastAsia"/>
                <w:sz w:val="18"/>
                <w:szCs w:val="18"/>
              </w:rPr>
              <w:t>应当符合下列要求</w:t>
            </w:r>
            <w:r>
              <w:rPr>
                <w:rFonts w:asciiTheme="minorEastAsia" w:hAnsiTheme="minorEastAsia" w:eastAsiaTheme="minorEastAsia"/>
                <w:sz w:val="18"/>
                <w:szCs w:val="18"/>
              </w:rPr>
              <w:t>：</w:t>
            </w:r>
          </w:p>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空载和有载向下运行的自动扶梯：</w:t>
            </w:r>
          </w:p>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名义</w:t>
            </w:r>
            <w:r>
              <w:rPr>
                <w:rFonts w:asciiTheme="minorEastAsia" w:hAnsiTheme="minorEastAsia" w:eastAsiaTheme="minorEastAsia"/>
                <w:sz w:val="18"/>
                <w:szCs w:val="18"/>
              </w:rPr>
              <w:t>速度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制停距离范围</w:t>
            </w:r>
            <w:r>
              <w:rPr>
                <w:rFonts w:asciiTheme="minorEastAsia" w:hAnsiTheme="minorEastAsia" w:eastAsiaTheme="minorEastAsia"/>
                <w:sz w:val="18"/>
                <w:szCs w:val="18"/>
              </w:rPr>
              <w:br w:type="textWrapping"/>
            </w:r>
            <w:r>
              <w:rPr>
                <w:rFonts w:asciiTheme="minorEastAsia" w:hAnsiTheme="minorEastAsia" w:eastAsiaTheme="minorEastAsia"/>
                <w:sz w:val="18"/>
                <w:szCs w:val="18"/>
              </w:rPr>
              <w:t>0.50m/s</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0.20~1.00m　　　　</w:t>
            </w:r>
          </w:p>
          <w:p>
            <w:pPr>
              <w:spacing w:line="32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0.65m/s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0.30~1.30m</w:t>
            </w:r>
          </w:p>
          <w:p>
            <w:pPr>
              <w:spacing w:line="320" w:lineRule="exact"/>
              <w:jc w:val="left"/>
              <w:rPr>
                <w:rFonts w:asciiTheme="minorEastAsia" w:hAnsiTheme="minorEastAsia" w:eastAsiaTheme="minorEastAsia"/>
                <w:kern w:val="0"/>
                <w:sz w:val="18"/>
                <w:szCs w:val="18"/>
              </w:rPr>
            </w:pPr>
            <w:r>
              <w:rPr>
                <w:rFonts w:asciiTheme="minorEastAsia" w:hAnsiTheme="minorEastAsia" w:eastAsiaTheme="minorEastAsia"/>
                <w:sz w:val="18"/>
                <w:szCs w:val="18"/>
              </w:rPr>
              <w:t>0.75m/s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w:t>
            </w:r>
            <w:r>
              <w:rPr>
                <w:rFonts w:hint="eastAsia" w:asciiTheme="minorEastAsia" w:hAnsiTheme="minorEastAsia" w:eastAsiaTheme="minorEastAsia"/>
                <w:sz w:val="18"/>
                <w:szCs w:val="18"/>
              </w:rPr>
              <w:t>40</w:t>
            </w:r>
            <w:r>
              <w:rPr>
                <w:rFonts w:asciiTheme="minorEastAsia" w:hAnsiTheme="minorEastAsia" w:eastAsiaTheme="minorEastAsia"/>
                <w:sz w:val="18"/>
                <w:szCs w:val="18"/>
              </w:rPr>
              <w:t>~1.50m</w:t>
            </w:r>
          </w:p>
        </w:tc>
        <w:tc>
          <w:tcPr>
            <w:tcW w:w="1476" w:type="dxa"/>
            <w:vAlign w:val="center"/>
          </w:tcPr>
          <w:p>
            <w:pPr>
              <w:spacing w:line="230" w:lineRule="exact"/>
              <w:rPr>
                <w:sz w:val="18"/>
                <w:szCs w:val="18"/>
              </w:rPr>
            </w:pPr>
            <w:r>
              <w:rPr>
                <w:rFonts w:hint="eastAsia"/>
                <w:sz w:val="18"/>
                <w:szCs w:val="18"/>
              </w:rPr>
              <w:t>□无此项</w:t>
            </w:r>
          </w:p>
          <w:p>
            <w:pPr>
              <w:snapToGrid w:val="0"/>
              <w:ind w:left="810" w:hanging="810" w:hangingChars="450"/>
              <w:rPr>
                <w:rFonts w:ascii="宋体" w:hAnsi="宋体"/>
                <w:kern w:val="0"/>
                <w:sz w:val="18"/>
                <w:szCs w:val="18"/>
              </w:rPr>
            </w:pPr>
            <w:r>
              <w:rPr>
                <w:rFonts w:hint="eastAsia" w:ascii="宋体" w:hAnsi="宋体"/>
                <w:kern w:val="0"/>
                <w:sz w:val="18"/>
                <w:szCs w:val="18"/>
              </w:rPr>
              <w:t xml:space="preserve">制停距离: </w:t>
            </w:r>
          </w:p>
          <w:p>
            <w:pPr>
              <w:snapToGrid w:val="0"/>
              <w:ind w:left="810" w:hanging="810" w:hangingChars="450"/>
              <w:rPr>
                <w:rFonts w:ascii="宋体" w:hAnsi="宋体"/>
                <w:kern w:val="0"/>
                <w:sz w:val="18"/>
                <w:szCs w:val="18"/>
              </w:rPr>
            </w:pPr>
          </w:p>
          <w:p>
            <w:pPr>
              <w:snapToGrid w:val="0"/>
              <w:ind w:left="810" w:hanging="810" w:hangingChars="450"/>
              <w:rPr>
                <w:rFonts w:ascii="宋体" w:hAnsi="宋体"/>
                <w:kern w:val="0"/>
                <w:sz w:val="18"/>
                <w:szCs w:val="18"/>
              </w:rPr>
            </w:pPr>
            <w:r>
              <w:rPr>
                <w:rFonts w:hint="eastAsia" w:ascii="宋体" w:hAnsi="宋体"/>
                <w:kern w:val="0"/>
                <w:sz w:val="18"/>
                <w:szCs w:val="18"/>
                <w:u w:val="single"/>
              </w:rPr>
              <w:t xml:space="preserve">    </w:t>
            </w:r>
            <w:r>
              <w:rPr>
                <w:rFonts w:ascii="宋体" w:hAnsi="宋体"/>
                <w:kern w:val="0"/>
                <w:sz w:val="18"/>
                <w:szCs w:val="18"/>
                <w:u w:val="single"/>
              </w:rPr>
              <w:t xml:space="preserve">   </w:t>
            </w:r>
            <w:r>
              <w:rPr>
                <w:rFonts w:hint="eastAsia" w:ascii="宋体" w:hAnsi="宋体"/>
                <w:kern w:val="0"/>
                <w:sz w:val="18"/>
                <w:szCs w:val="18"/>
                <w:u w:val="single"/>
              </w:rPr>
              <w:t xml:space="preserve"> </w:t>
            </w:r>
            <w:r>
              <w:rPr>
                <w:rFonts w:hint="eastAsia" w:ascii="宋体" w:hAnsi="宋体"/>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vMerge w:val="continue"/>
            <w:vAlign w:val="center"/>
          </w:tcPr>
          <w:p>
            <w:pPr>
              <w:jc w:val="center"/>
              <w:rPr>
                <w:color w:val="000000" w:themeColor="text1"/>
                <w:sz w:val="18"/>
                <w:szCs w:val="18"/>
                <w14:textFill>
                  <w14:solidFill>
                    <w14:schemeClr w14:val="tx1"/>
                  </w14:solidFill>
                </w14:textFill>
              </w:rPr>
            </w:pPr>
          </w:p>
        </w:tc>
        <w:tc>
          <w:tcPr>
            <w:tcW w:w="992" w:type="dxa"/>
            <w:vMerge w:val="continue"/>
            <w:vAlign w:val="center"/>
          </w:tcPr>
          <w:p>
            <w:pPr>
              <w:jc w:val="center"/>
              <w:rPr>
                <w:rFonts w:asciiTheme="minorEastAsia" w:hAnsiTheme="minorEastAsia" w:eastAsiaTheme="minorEastAsia"/>
              </w:rPr>
            </w:pPr>
          </w:p>
        </w:tc>
        <w:tc>
          <w:tcPr>
            <w:tcW w:w="994" w:type="dxa"/>
            <w:vMerge w:val="continue"/>
            <w:vAlign w:val="center"/>
          </w:tcPr>
          <w:p>
            <w:pPr>
              <w:spacing w:line="20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6037" w:type="dxa"/>
            <w:gridSpan w:val="3"/>
            <w:vAlign w:val="center"/>
          </w:tcPr>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空载和有载水平运行或</w:t>
            </w:r>
            <w:r>
              <w:rPr>
                <w:rFonts w:hint="eastAsia" w:asciiTheme="minorEastAsia" w:hAnsiTheme="minorEastAsia" w:eastAsiaTheme="minorEastAsia"/>
                <w:sz w:val="18"/>
                <w:szCs w:val="18"/>
              </w:rPr>
              <w:t>者</w:t>
            </w:r>
            <w:r>
              <w:rPr>
                <w:rFonts w:asciiTheme="minorEastAsia" w:hAnsiTheme="minorEastAsia" w:eastAsiaTheme="minorEastAsia"/>
                <w:sz w:val="18"/>
                <w:szCs w:val="18"/>
              </w:rPr>
              <w:t>有载向下运行的自动人行道：</w:t>
            </w:r>
          </w:p>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名义</w:t>
            </w:r>
            <w:r>
              <w:rPr>
                <w:rFonts w:asciiTheme="minorEastAsia" w:hAnsiTheme="minorEastAsia" w:eastAsiaTheme="minorEastAsia"/>
                <w:sz w:val="18"/>
                <w:szCs w:val="18"/>
              </w:rPr>
              <w:t>速度</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制停距离范围　　　　</w:t>
            </w:r>
          </w:p>
          <w:p>
            <w:pPr>
              <w:spacing w:line="32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0.50m/s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0.20~1.00m</w:t>
            </w:r>
          </w:p>
          <w:p>
            <w:pPr>
              <w:spacing w:line="32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0.65m/s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0.30~1.30m</w:t>
            </w:r>
          </w:p>
          <w:p>
            <w:pPr>
              <w:spacing w:line="32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0.75m/s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w:t>
            </w:r>
            <w:r>
              <w:rPr>
                <w:rFonts w:hint="eastAsia" w:asciiTheme="minorEastAsia" w:hAnsiTheme="minorEastAsia" w:eastAsiaTheme="minorEastAsia"/>
                <w:sz w:val="18"/>
                <w:szCs w:val="18"/>
              </w:rPr>
              <w:t>40</w:t>
            </w:r>
            <w:r>
              <w:rPr>
                <w:rFonts w:asciiTheme="minorEastAsia" w:hAnsiTheme="minorEastAsia" w:eastAsiaTheme="minorEastAsia"/>
                <w:sz w:val="18"/>
                <w:szCs w:val="18"/>
              </w:rPr>
              <w:t>~1.50m</w:t>
            </w:r>
          </w:p>
          <w:p>
            <w:pPr>
              <w:adjustRightInd w:val="0"/>
              <w:snapToGrid w:val="0"/>
              <w:spacing w:line="32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sz w:val="18"/>
                <w:szCs w:val="18"/>
              </w:rPr>
              <w:t>0.90m/s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w:t>
            </w:r>
            <w:r>
              <w:rPr>
                <w:rFonts w:hint="eastAsia" w:asciiTheme="minorEastAsia" w:hAnsiTheme="minorEastAsia" w:eastAsiaTheme="minorEastAsia"/>
                <w:sz w:val="18"/>
                <w:szCs w:val="18"/>
              </w:rPr>
              <w:t>55</w:t>
            </w:r>
            <w:r>
              <w:rPr>
                <w:rFonts w:asciiTheme="minorEastAsia" w:hAnsiTheme="minorEastAsia" w:eastAsiaTheme="minorEastAsia"/>
                <w:sz w:val="18"/>
                <w:szCs w:val="18"/>
              </w:rPr>
              <w:t>~1.70m</w:t>
            </w:r>
          </w:p>
        </w:tc>
        <w:tc>
          <w:tcPr>
            <w:tcW w:w="1476" w:type="dxa"/>
            <w:vAlign w:val="center"/>
          </w:tcPr>
          <w:p>
            <w:pPr>
              <w:spacing w:line="230" w:lineRule="exact"/>
              <w:rPr>
                <w:sz w:val="18"/>
                <w:szCs w:val="18"/>
              </w:rPr>
            </w:pPr>
            <w:r>
              <w:rPr>
                <w:rFonts w:hint="eastAsia"/>
                <w:sz w:val="18"/>
                <w:szCs w:val="18"/>
              </w:rPr>
              <w:t>□无此项</w:t>
            </w:r>
          </w:p>
          <w:p>
            <w:pPr>
              <w:snapToGrid w:val="0"/>
              <w:ind w:left="810" w:hanging="810" w:hangingChars="450"/>
              <w:rPr>
                <w:rFonts w:ascii="宋体" w:hAnsi="宋体"/>
                <w:kern w:val="0"/>
                <w:sz w:val="18"/>
                <w:szCs w:val="18"/>
              </w:rPr>
            </w:pPr>
            <w:r>
              <w:rPr>
                <w:rFonts w:hint="eastAsia" w:ascii="宋体" w:hAnsi="宋体"/>
                <w:kern w:val="0"/>
                <w:sz w:val="18"/>
                <w:szCs w:val="18"/>
              </w:rPr>
              <w:t xml:space="preserve">制停距离:   </w:t>
            </w:r>
          </w:p>
          <w:p>
            <w:pPr>
              <w:snapToGrid w:val="0"/>
              <w:ind w:left="810" w:hanging="810" w:hangingChars="450"/>
              <w:rPr>
                <w:rFonts w:ascii="宋体" w:hAnsi="宋体"/>
                <w:kern w:val="0"/>
                <w:sz w:val="18"/>
                <w:szCs w:val="18"/>
              </w:rPr>
            </w:pPr>
            <w:r>
              <w:rPr>
                <w:rFonts w:hint="eastAsia" w:ascii="宋体" w:hAnsi="宋体"/>
                <w:kern w:val="0"/>
                <w:sz w:val="18"/>
                <w:szCs w:val="18"/>
              </w:rPr>
              <w:t xml:space="preserve">   </w:t>
            </w:r>
          </w:p>
          <w:p>
            <w:r>
              <w:rPr>
                <w:rFonts w:hint="eastAsia" w:ascii="宋体" w:hAnsi="宋体"/>
                <w:kern w:val="0"/>
                <w:sz w:val="18"/>
                <w:szCs w:val="18"/>
                <w:u w:val="single"/>
              </w:rPr>
              <w:t xml:space="preserve">    </w:t>
            </w:r>
            <w:r>
              <w:rPr>
                <w:rFonts w:ascii="宋体" w:hAnsi="宋体"/>
                <w:kern w:val="0"/>
                <w:sz w:val="18"/>
                <w:szCs w:val="18"/>
                <w:u w:val="single"/>
              </w:rPr>
              <w:t xml:space="preserve">   </w:t>
            </w:r>
            <w:r>
              <w:rPr>
                <w:rFonts w:hint="eastAsia" w:ascii="宋体" w:hAnsi="宋体"/>
                <w:kern w:val="0"/>
                <w:sz w:val="18"/>
                <w:szCs w:val="18"/>
                <w:u w:val="single"/>
              </w:rPr>
              <w:t xml:space="preserve"> </w:t>
            </w:r>
            <w:r>
              <w:rPr>
                <w:rFonts w:hint="eastAsia" w:ascii="宋体" w:hAnsi="宋体"/>
                <w:kern w:val="0"/>
                <w:sz w:val="18"/>
                <w:szCs w:val="18"/>
              </w:rPr>
              <w:t>m</w:t>
            </w:r>
          </w:p>
        </w:tc>
      </w:tr>
    </w:tbl>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tbl>
      <w:tblPr>
        <w:tblStyle w:val="12"/>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0"/>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9766" w:type="dxa"/>
            <w:gridSpan w:val="2"/>
            <w:vAlign w:val="center"/>
          </w:tcPr>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自 检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jc w:val="center"/>
        </w:trPr>
        <w:tc>
          <w:tcPr>
            <w:tcW w:w="4690" w:type="dxa"/>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该设备施工质量符合特种设备安全技术规范TSG T7005-2012《电梯监督检验和定期检验规则—自动扶梯和自动人行道》（含第1、2、3号修改单）和GB 16899-2011《自动扶梯和自动人行道的制造与安装安全规范》等特种设备相关法律法规的规定。</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检验（签章）：</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审核（签章）：</w:t>
            </w:r>
          </w:p>
          <w:p>
            <w:pPr>
              <w:spacing w:line="360" w:lineRule="auto"/>
              <w:jc w:val="right"/>
              <w:rPr>
                <w:color w:val="000000" w:themeColor="text1"/>
                <w:sz w:val="24"/>
                <w:szCs w:val="24"/>
                <w14:textFill>
                  <w14:solidFill>
                    <w14:schemeClr w14:val="tx1"/>
                  </w14:solidFill>
                </w14:textFill>
              </w:rPr>
            </w:pPr>
          </w:p>
          <w:p>
            <w:pPr>
              <w:spacing w:line="360" w:lineRule="auto"/>
              <w:jc w:val="righ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施工单位（盖章）</w:t>
            </w:r>
          </w:p>
          <w:p>
            <w:pPr>
              <w:spacing w:line="360" w:lineRule="auto"/>
              <w:jc w:val="righ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spacing w:line="360" w:lineRule="auto"/>
              <w:jc w:val="right"/>
              <w:rPr>
                <w:rFonts w:ascii="宋体" w:hAnsi="宋体"/>
                <w:color w:val="000000" w:themeColor="text1"/>
                <w:spacing w:val="20"/>
                <w:sz w:val="24"/>
                <w:szCs w:val="24"/>
                <w14:textFill>
                  <w14:solidFill>
                    <w14:schemeClr w14:val="tx1"/>
                  </w14:solidFill>
                </w14:textFill>
              </w:rPr>
            </w:pPr>
            <w:r>
              <w:rPr>
                <w:rFonts w:hint="eastAsia"/>
                <w:color w:val="000000" w:themeColor="text1"/>
                <w:sz w:val="24"/>
                <w:szCs w:val="24"/>
                <w14:textFill>
                  <w14:solidFill>
                    <w14:schemeClr w14:val="tx1"/>
                  </w14:solidFill>
                </w14:textFill>
              </w:rPr>
              <w:t>年      月      日</w:t>
            </w:r>
          </w:p>
        </w:tc>
        <w:tc>
          <w:tcPr>
            <w:tcW w:w="5076" w:type="dxa"/>
          </w:tcPr>
          <w:p>
            <w:pPr>
              <w:spacing w:line="360" w:lineRule="auto"/>
              <w:rPr>
                <w:color w:val="auto"/>
                <w:sz w:val="24"/>
                <w:szCs w:val="24"/>
              </w:rPr>
            </w:pPr>
            <w:r>
              <w:rPr>
                <w:rFonts w:hint="eastAsia"/>
                <w:color w:val="000000" w:themeColor="text1"/>
                <w:sz w:val="24"/>
                <w:szCs w:val="24"/>
                <w14:textFill>
                  <w14:solidFill>
                    <w14:schemeClr w14:val="tx1"/>
                  </w14:solidFill>
                </w14:textFill>
              </w:rPr>
              <w:t>该电梯已按照特种设备安全技术规范安装、校验和调试完毕，施工质量符合TSG T7005-2012《电梯监督检验和定期检验规则—自动扶梯和自动人行道》（含第1、2、3号修改单）和GB 16899-2011《自动扶梯和自动人行道的制造与安装安全规范》等特种设备相关法律法规的规定，</w:t>
            </w:r>
            <w:r>
              <w:rPr>
                <w:rFonts w:hint="eastAsia"/>
                <w:color w:val="auto"/>
                <w:sz w:val="24"/>
                <w:szCs w:val="24"/>
              </w:rPr>
              <w:t>自检</w:t>
            </w:r>
            <w:r>
              <w:rPr>
                <w:rFonts w:hint="eastAsia"/>
                <w:color w:val="auto"/>
                <w:sz w:val="24"/>
                <w:szCs w:val="24"/>
                <w:lang w:val="en-US" w:eastAsia="zh-CN"/>
              </w:rPr>
              <w:t>结论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检验（签章）：</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审核（签章）：</w:t>
            </w:r>
          </w:p>
          <w:p>
            <w:pPr>
              <w:spacing w:line="360" w:lineRule="auto"/>
              <w:jc w:val="right"/>
              <w:rPr>
                <w:color w:val="000000" w:themeColor="text1"/>
                <w:sz w:val="24"/>
                <w:szCs w:val="24"/>
                <w14:textFill>
                  <w14:solidFill>
                    <w14:schemeClr w14:val="tx1"/>
                  </w14:solidFill>
                </w14:textFill>
              </w:rPr>
            </w:pPr>
          </w:p>
          <w:p>
            <w:pPr>
              <w:spacing w:line="360" w:lineRule="auto"/>
              <w:jc w:val="righ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制造单位（盖章）                                              </w:t>
            </w:r>
          </w:p>
          <w:p>
            <w:pPr>
              <w:spacing w:line="360" w:lineRule="auto"/>
              <w:jc w:val="righ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spacing w:line="360" w:lineRule="auto"/>
              <w:jc w:val="right"/>
              <w:rPr>
                <w:rFonts w:ascii="宋体"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9766" w:type="dxa"/>
            <w:gridSpan w:val="2"/>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0" w:hRule="atLeast"/>
          <w:jc w:val="center"/>
        </w:trPr>
        <w:tc>
          <w:tcPr>
            <w:tcW w:w="9766" w:type="dxa"/>
            <w:gridSpan w:val="2"/>
          </w:tcPr>
          <w:p>
            <w:pPr>
              <w:spacing w:line="360" w:lineRule="auto"/>
              <w:ind w:right="468" w:rightChars="223"/>
              <w:rPr>
                <w:rFonts w:ascii="Times New Roman" w:hAnsi="Times New Roman"/>
                <w:color w:val="000000" w:themeColor="text1"/>
                <w:spacing w:val="20"/>
                <w:sz w:val="24"/>
                <w:szCs w:val="24"/>
                <w14:textFill>
                  <w14:solidFill>
                    <w14:schemeClr w14:val="tx1"/>
                  </w14:solidFill>
                </w14:textFill>
              </w:rPr>
            </w:pPr>
            <w:r>
              <w:rPr>
                <w:rFonts w:hint="eastAsia" w:ascii="Times New Roman" w:hAnsi="Times New Roman"/>
                <w:color w:val="000000" w:themeColor="text1"/>
                <w:spacing w:val="20"/>
                <w:sz w:val="24"/>
                <w:szCs w:val="24"/>
                <w14:textFill>
                  <w14:solidFill>
                    <w14:schemeClr w14:val="tx1"/>
                  </w14:solidFill>
                </w14:textFill>
              </w:rPr>
              <w:t>1、改造和重大修理的检验项目情况说明(如有)：</w:t>
            </w:r>
          </w:p>
          <w:p>
            <w:pPr>
              <w:spacing w:line="360" w:lineRule="auto"/>
              <w:ind w:right="468" w:rightChars="223"/>
              <w:rPr>
                <w:rFonts w:ascii="Times New Roman" w:hAnsi="Times New Roman"/>
                <w:color w:val="000000" w:themeColor="text1"/>
                <w:spacing w:val="20"/>
                <w:sz w:val="24"/>
                <w:szCs w:val="24"/>
                <w14:textFill>
                  <w14:solidFill>
                    <w14:schemeClr w14:val="tx1"/>
                  </w14:solidFill>
                </w14:textFill>
              </w:rPr>
            </w:pPr>
          </w:p>
          <w:p>
            <w:pPr>
              <w:spacing w:line="360" w:lineRule="auto"/>
              <w:ind w:right="468" w:rightChars="223"/>
              <w:rPr>
                <w:rFonts w:ascii="Times New Roman" w:hAnsi="Times New Roman"/>
                <w:color w:val="000000" w:themeColor="text1"/>
                <w:spacing w:val="20"/>
                <w:sz w:val="24"/>
                <w:szCs w:val="24"/>
                <w14:textFill>
                  <w14:solidFill>
                    <w14:schemeClr w14:val="tx1"/>
                  </w14:solidFill>
                </w14:textFill>
              </w:rPr>
            </w:pPr>
          </w:p>
          <w:p>
            <w:pPr>
              <w:spacing w:line="360" w:lineRule="auto"/>
              <w:ind w:right="468" w:rightChars="223"/>
              <w:rPr>
                <w:rFonts w:ascii="Times New Roman" w:hAnsi="Times New Roman"/>
                <w:color w:val="000000" w:themeColor="text1"/>
                <w:spacing w:val="20"/>
                <w:sz w:val="24"/>
                <w:szCs w:val="24"/>
                <w14:textFill>
                  <w14:solidFill>
                    <w14:schemeClr w14:val="tx1"/>
                  </w14:solidFill>
                </w14:textFill>
              </w:rPr>
            </w:pPr>
          </w:p>
          <w:p>
            <w:pPr>
              <w:spacing w:line="360" w:lineRule="auto"/>
              <w:ind w:right="468" w:rightChars="223"/>
              <w:rPr>
                <w:color w:val="000000" w:themeColor="text1"/>
                <w:spacing w:val="20"/>
                <w:sz w:val="24"/>
                <w14:textFill>
                  <w14:solidFill>
                    <w14:schemeClr w14:val="tx1"/>
                  </w14:solidFill>
                </w14:textFill>
              </w:rPr>
            </w:pPr>
            <w:r>
              <w:rPr>
                <w:rFonts w:hint="eastAsia" w:ascii="Times New Roman" w:hAnsi="Times New Roman"/>
                <w:color w:val="000000" w:themeColor="text1"/>
                <w:spacing w:val="20"/>
                <w:sz w:val="24"/>
                <w:szCs w:val="24"/>
                <w14:textFill>
                  <w14:solidFill>
                    <w14:schemeClr w14:val="tx1"/>
                  </w14:solidFill>
                </w14:textFill>
              </w:rPr>
              <w:t>2、其他需要说明的情况：</w:t>
            </w:r>
          </w:p>
        </w:tc>
      </w:tr>
    </w:tbl>
    <w:p>
      <w:pPr>
        <w:rPr>
          <w:color w:val="000000" w:themeColor="text1"/>
          <w:sz w:val="18"/>
          <w:szCs w:val="18"/>
          <w14:textFill>
            <w14:solidFill>
              <w14:schemeClr w14:val="tx1"/>
            </w14:solidFill>
          </w14:textFill>
        </w:rPr>
      </w:pPr>
    </w:p>
    <w:p>
      <w:pPr>
        <w:pStyle w:val="3"/>
        <w:ind w:firstLine="0"/>
        <w:rPr>
          <w:color w:val="000000" w:themeColor="text1"/>
          <w14:textFill>
            <w14:solidFill>
              <w14:schemeClr w14:val="tx1"/>
            </w14:solidFill>
          </w14:textFill>
        </w:rPr>
        <w:sectPr>
          <w:footerReference r:id="rId3" w:type="default"/>
          <w:pgSz w:w="11906" w:h="16838"/>
          <w:pgMar w:top="1134" w:right="851" w:bottom="1134" w:left="1134" w:header="851" w:footer="567" w:gutter="0"/>
          <w:pgNumType w:start="1"/>
          <w:cols w:space="720" w:num="1"/>
          <w:docGrid w:type="lines" w:linePitch="312" w:charSpace="0"/>
        </w:sectPr>
      </w:pPr>
    </w:p>
    <w:p>
      <w:pPr>
        <w:pStyle w:val="3"/>
        <w:ind w:firstLine="0"/>
        <w:rPr>
          <w:color w:val="000000" w:themeColor="text1"/>
          <w14:textFill>
            <w14:solidFill>
              <w14:schemeClr w14:val="tx1"/>
            </w14:solidFill>
          </w14:textFill>
        </w:rPr>
      </w:pPr>
    </w:p>
    <w:p>
      <w:pPr>
        <w:pStyle w:val="3"/>
        <w:ind w:firstLine="0"/>
        <w:rPr>
          <w:color w:val="000000" w:themeColor="text1"/>
          <w14:textFill>
            <w14:solidFill>
              <w14:schemeClr w14:val="tx1"/>
            </w14:solidFill>
          </w14:textFill>
        </w:rPr>
      </w:pPr>
    </w:p>
    <w:p>
      <w:pPr>
        <w:rPr>
          <w:b/>
          <w:sz w:val="32"/>
          <w:szCs w:val="32"/>
        </w:rPr>
      </w:pPr>
      <w:bookmarkStart w:id="5" w:name="_Toc494477003"/>
      <w:r>
        <w:rPr>
          <w:rFonts w:hint="eastAsia"/>
          <w:b/>
          <w:sz w:val="32"/>
          <w:szCs w:val="32"/>
        </w:rPr>
        <w:t>附表1  整机</w:t>
      </w:r>
      <w:r>
        <w:rPr>
          <w:b/>
          <w:sz w:val="32"/>
          <w:szCs w:val="32"/>
        </w:rPr>
        <w:t>合格证</w:t>
      </w:r>
      <w:bookmarkEnd w:id="5"/>
    </w:p>
    <w:p>
      <w:pPr>
        <w:spacing w:after="80"/>
        <w:jc w:val="left"/>
        <w:rPr>
          <w:rFonts w:ascii="黑体" w:hAnsi="宋体" w:eastAsia="黑体"/>
          <w:b/>
          <w:color w:val="000000" w:themeColor="text1"/>
          <w:sz w:val="32"/>
          <w:szCs w:val="30"/>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r>
        <w:rPr>
          <w:rFonts w:hint="eastAsia" w:ascii="Times New Roman" w:hAnsi="Times New Roman"/>
          <w:color w:val="000000" w:themeColor="text1"/>
          <w:sz w:val="40"/>
          <w:szCs w:val="24"/>
          <w14:textFill>
            <w14:solidFill>
              <w14:schemeClr w14:val="tx1"/>
            </w14:solidFill>
          </w14:textFill>
        </w:rPr>
        <w:t>本页</w:t>
      </w:r>
      <w:r>
        <w:rPr>
          <w:rFonts w:ascii="Times New Roman" w:hAnsi="Times New Roman"/>
          <w:color w:val="000000" w:themeColor="text1"/>
          <w:sz w:val="40"/>
          <w:szCs w:val="24"/>
          <w14:textFill>
            <w14:solidFill>
              <w14:schemeClr w14:val="tx1"/>
            </w14:solidFill>
          </w14:textFill>
        </w:rPr>
        <w:t>张贴或替换为</w:t>
      </w:r>
      <w:r>
        <w:rPr>
          <w:rFonts w:hint="eastAsia" w:ascii="Times New Roman" w:hAnsi="Times New Roman"/>
          <w:color w:val="000000" w:themeColor="text1"/>
          <w:sz w:val="40"/>
          <w:szCs w:val="24"/>
          <w14:textFill>
            <w14:solidFill>
              <w14:schemeClr w14:val="tx1"/>
            </w14:solidFill>
          </w14:textFill>
        </w:rPr>
        <w:t>本台电梯</w:t>
      </w:r>
      <w:r>
        <w:rPr>
          <w:rFonts w:ascii="Times New Roman" w:hAnsi="Times New Roman"/>
          <w:color w:val="000000" w:themeColor="text1"/>
          <w:sz w:val="40"/>
          <w:szCs w:val="24"/>
          <w14:textFill>
            <w14:solidFill>
              <w14:schemeClr w14:val="tx1"/>
            </w14:solidFill>
          </w14:textFill>
        </w:rPr>
        <w:t>的整机合格证复印件</w:t>
      </w:r>
      <w:r>
        <w:rPr>
          <w:rFonts w:hint="eastAsia" w:ascii="Times New Roman" w:hAnsi="Times New Roman"/>
          <w:color w:val="000000" w:themeColor="text1"/>
          <w:sz w:val="40"/>
          <w:szCs w:val="24"/>
          <w14:textFill>
            <w14:solidFill>
              <w14:schemeClr w14:val="tx1"/>
            </w14:solidFill>
          </w14:textFill>
        </w:rPr>
        <w:t>，</w:t>
      </w:r>
      <w:r>
        <w:rPr>
          <w:rFonts w:ascii="Times New Roman" w:hAnsi="Times New Roman"/>
          <w:color w:val="000000" w:themeColor="text1"/>
          <w:sz w:val="40"/>
          <w:szCs w:val="24"/>
          <w14:textFill>
            <w14:solidFill>
              <w14:schemeClr w14:val="tx1"/>
            </w14:solidFill>
          </w14:textFill>
        </w:rPr>
        <w:t>需加盖施工单位</w:t>
      </w:r>
      <w:r>
        <w:rPr>
          <w:rFonts w:hint="eastAsia" w:ascii="Times New Roman" w:hAnsi="Times New Roman"/>
          <w:color w:val="000000" w:themeColor="text1"/>
          <w:sz w:val="40"/>
          <w:szCs w:val="24"/>
          <w14:textFill>
            <w14:solidFill>
              <w14:schemeClr w14:val="tx1"/>
            </w14:solidFill>
          </w14:textFill>
        </w:rPr>
        <w:t>鲜章。</w:t>
      </w:r>
    </w:p>
    <w:p>
      <w:pPr>
        <w:widowControl/>
        <w:jc w:val="left"/>
        <w:rPr>
          <w:rFonts w:ascii="Times New Roman" w:hAnsi="Times New Roman"/>
          <w:color w:val="000000" w:themeColor="text1"/>
          <w:sz w:val="40"/>
          <w:szCs w:val="24"/>
          <w14:textFill>
            <w14:solidFill>
              <w14:schemeClr w14:val="tx1"/>
            </w14:solidFill>
          </w14:textFill>
        </w:rPr>
      </w:pPr>
      <w:r>
        <w:rPr>
          <w:rFonts w:ascii="Times New Roman" w:hAnsi="Times New Roman"/>
          <w:color w:val="000000" w:themeColor="text1"/>
          <w:sz w:val="40"/>
          <w:szCs w:val="24"/>
          <w14:textFill>
            <w14:solidFill>
              <w14:schemeClr w14:val="tx1"/>
            </w14:solidFill>
          </w14:textFill>
        </w:rPr>
        <w:br w:type="page"/>
      </w:r>
    </w:p>
    <w:p>
      <w:pPr>
        <w:rPr>
          <w:b/>
          <w:sz w:val="32"/>
          <w:szCs w:val="32"/>
        </w:rPr>
      </w:pPr>
      <w:bookmarkStart w:id="6" w:name="_Toc494477004"/>
      <w:r>
        <w:rPr>
          <w:rFonts w:hint="eastAsia"/>
          <w:b/>
          <w:sz w:val="32"/>
          <w:szCs w:val="32"/>
        </w:rPr>
        <w:t>附表2  安装</w:t>
      </w:r>
      <w:r>
        <w:rPr>
          <w:b/>
          <w:sz w:val="32"/>
          <w:szCs w:val="32"/>
        </w:rPr>
        <w:t>、改造、维修告知书</w:t>
      </w:r>
      <w:bookmarkEnd w:id="6"/>
    </w:p>
    <w:p>
      <w:pPr>
        <w:spacing w:after="80"/>
        <w:jc w:val="left"/>
        <w:rPr>
          <w:rFonts w:ascii="黑体" w:hAnsi="宋体" w:eastAsia="黑体"/>
          <w:b/>
          <w:color w:val="000000" w:themeColor="text1"/>
          <w:sz w:val="32"/>
          <w:szCs w:val="30"/>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r>
        <w:rPr>
          <w:rFonts w:hint="eastAsia" w:ascii="Times New Roman" w:hAnsi="Times New Roman"/>
          <w:color w:val="000000" w:themeColor="text1"/>
          <w:sz w:val="40"/>
          <w:szCs w:val="24"/>
          <w14:textFill>
            <w14:solidFill>
              <w14:schemeClr w14:val="tx1"/>
            </w14:solidFill>
          </w14:textFill>
        </w:rPr>
        <w:t>本页</w:t>
      </w:r>
      <w:r>
        <w:rPr>
          <w:rFonts w:ascii="Times New Roman" w:hAnsi="Times New Roman"/>
          <w:color w:val="000000" w:themeColor="text1"/>
          <w:sz w:val="40"/>
          <w:szCs w:val="24"/>
          <w14:textFill>
            <w14:solidFill>
              <w14:schemeClr w14:val="tx1"/>
            </w14:solidFill>
          </w14:textFill>
        </w:rPr>
        <w:t>张贴或替换为</w:t>
      </w:r>
      <w:r>
        <w:rPr>
          <w:rFonts w:hint="eastAsia" w:ascii="Times New Roman" w:hAnsi="Times New Roman"/>
          <w:color w:val="000000" w:themeColor="text1"/>
          <w:sz w:val="40"/>
          <w:szCs w:val="24"/>
          <w14:textFill>
            <w14:solidFill>
              <w14:schemeClr w14:val="tx1"/>
            </w14:solidFill>
          </w14:textFill>
        </w:rPr>
        <w:t>本台电梯</w:t>
      </w:r>
      <w:r>
        <w:rPr>
          <w:rFonts w:ascii="Times New Roman" w:hAnsi="Times New Roman"/>
          <w:color w:val="000000" w:themeColor="text1"/>
          <w:sz w:val="40"/>
          <w:szCs w:val="24"/>
          <w14:textFill>
            <w14:solidFill>
              <w14:schemeClr w14:val="tx1"/>
            </w14:solidFill>
          </w14:textFill>
        </w:rPr>
        <w:t>的</w:t>
      </w:r>
      <w:r>
        <w:rPr>
          <w:rFonts w:hint="eastAsia" w:ascii="Times New Roman" w:hAnsi="Times New Roman"/>
          <w:b/>
          <w:color w:val="000000" w:themeColor="text1"/>
          <w:sz w:val="40"/>
          <w:szCs w:val="24"/>
          <w14:textFill>
            <w14:solidFill>
              <w14:schemeClr w14:val="tx1"/>
            </w14:solidFill>
          </w14:textFill>
        </w:rPr>
        <w:t>特种设备</w:t>
      </w:r>
      <w:r>
        <w:rPr>
          <w:rFonts w:ascii="Times New Roman" w:hAnsi="Times New Roman"/>
          <w:b/>
          <w:color w:val="000000" w:themeColor="text1"/>
          <w:sz w:val="40"/>
          <w:szCs w:val="24"/>
          <w14:textFill>
            <w14:solidFill>
              <w14:schemeClr w14:val="tx1"/>
            </w14:solidFill>
          </w14:textFill>
        </w:rPr>
        <w:t>安装、改造</w:t>
      </w:r>
      <w:r>
        <w:rPr>
          <w:rFonts w:hint="eastAsia" w:ascii="Times New Roman" w:hAnsi="Times New Roman"/>
          <w:b/>
          <w:color w:val="000000" w:themeColor="text1"/>
          <w:sz w:val="40"/>
          <w:szCs w:val="24"/>
          <w14:textFill>
            <w14:solidFill>
              <w14:schemeClr w14:val="tx1"/>
            </w14:solidFill>
          </w14:textFill>
        </w:rPr>
        <w:t>、</w:t>
      </w:r>
      <w:r>
        <w:rPr>
          <w:rFonts w:ascii="Times New Roman" w:hAnsi="Times New Roman"/>
          <w:b/>
          <w:color w:val="000000" w:themeColor="text1"/>
          <w:sz w:val="40"/>
          <w:szCs w:val="24"/>
          <w14:textFill>
            <w14:solidFill>
              <w14:schemeClr w14:val="tx1"/>
            </w14:solidFill>
          </w14:textFill>
        </w:rPr>
        <w:t>维修告知书</w:t>
      </w:r>
      <w:r>
        <w:rPr>
          <w:rFonts w:hint="eastAsia" w:ascii="Times New Roman" w:hAnsi="Times New Roman"/>
          <w:color w:val="000000" w:themeColor="text1"/>
          <w:sz w:val="40"/>
          <w:szCs w:val="24"/>
          <w14:textFill>
            <w14:solidFill>
              <w14:schemeClr w14:val="tx1"/>
            </w14:solidFill>
          </w14:textFill>
        </w:rPr>
        <w:t>，要求</w:t>
      </w:r>
      <w:r>
        <w:rPr>
          <w:rFonts w:ascii="Times New Roman" w:hAnsi="Times New Roman"/>
          <w:color w:val="000000" w:themeColor="text1"/>
          <w:sz w:val="40"/>
          <w:szCs w:val="24"/>
          <w14:textFill>
            <w14:solidFill>
              <w14:schemeClr w14:val="tx1"/>
            </w14:solidFill>
          </w14:textFill>
        </w:rPr>
        <w:t>复印件加盖施工单位</w:t>
      </w:r>
      <w:r>
        <w:rPr>
          <w:rFonts w:hint="eastAsia" w:ascii="Times New Roman" w:hAnsi="Times New Roman"/>
          <w:color w:val="000000" w:themeColor="text1"/>
          <w:sz w:val="40"/>
          <w:szCs w:val="24"/>
          <w14:textFill>
            <w14:solidFill>
              <w14:schemeClr w14:val="tx1"/>
            </w14:solidFill>
          </w14:textFill>
        </w:rPr>
        <w:t>鲜章。</w:t>
      </w:r>
    </w:p>
    <w:p>
      <w:pPr>
        <w:rPr>
          <w:rFonts w:ascii="Times New Roman" w:hAnsi="Times New Roman"/>
          <w:color w:val="000000" w:themeColor="text1"/>
          <w:sz w:val="40"/>
          <w:szCs w:val="24"/>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p>
    <w:p>
      <w:pPr>
        <w:widowControl/>
        <w:jc w:val="left"/>
        <w:rPr>
          <w:rFonts w:ascii="Times New Roman" w:hAnsi="Times New Roman"/>
          <w:strike/>
          <w:dstrike w:val="0"/>
          <w:color w:val="FF0000"/>
          <w:sz w:val="40"/>
          <w:szCs w:val="24"/>
        </w:rPr>
      </w:pPr>
      <w:r>
        <w:rPr>
          <w:rFonts w:ascii="Times New Roman" w:hAnsi="Times New Roman"/>
          <w:strike/>
          <w:dstrike w:val="0"/>
          <w:color w:val="FF0000"/>
          <w:sz w:val="40"/>
          <w:szCs w:val="24"/>
        </w:rPr>
        <w:br w:type="page"/>
      </w:r>
    </w:p>
    <w:p>
      <w:pPr>
        <w:rPr>
          <w:b/>
          <w:sz w:val="32"/>
          <w:szCs w:val="32"/>
        </w:rPr>
      </w:pPr>
      <w:bookmarkStart w:id="7" w:name="_Toc494477005"/>
      <w:r>
        <w:rPr>
          <w:rFonts w:hint="eastAsia"/>
          <w:b/>
          <w:sz w:val="32"/>
          <w:szCs w:val="32"/>
        </w:rPr>
        <w:t>附表3 施工委托书</w:t>
      </w:r>
      <w:bookmarkEnd w:id="7"/>
    </w:p>
    <w:p>
      <w:pPr>
        <w:spacing w:after="80"/>
        <w:jc w:val="left"/>
        <w:rPr>
          <w:rFonts w:ascii="黑体" w:hAnsi="宋体" w:eastAsia="黑体"/>
          <w:b/>
          <w:color w:val="000000" w:themeColor="text1"/>
          <w:sz w:val="32"/>
          <w:szCs w:val="30"/>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r>
        <w:rPr>
          <w:rFonts w:hint="eastAsia" w:ascii="Times New Roman" w:hAnsi="Times New Roman"/>
          <w:color w:val="000000" w:themeColor="text1"/>
          <w:sz w:val="40"/>
          <w:szCs w:val="24"/>
          <w14:textFill>
            <w14:solidFill>
              <w14:schemeClr w14:val="tx1"/>
            </w14:solidFill>
          </w14:textFill>
        </w:rPr>
        <w:t>本页</w:t>
      </w:r>
      <w:r>
        <w:rPr>
          <w:rFonts w:ascii="Times New Roman" w:hAnsi="Times New Roman"/>
          <w:color w:val="000000" w:themeColor="text1"/>
          <w:sz w:val="40"/>
          <w:szCs w:val="24"/>
          <w14:textFill>
            <w14:solidFill>
              <w14:schemeClr w14:val="tx1"/>
            </w14:solidFill>
          </w14:textFill>
        </w:rPr>
        <w:t>张贴或替换为</w:t>
      </w:r>
      <w:r>
        <w:rPr>
          <w:rFonts w:hint="eastAsia" w:ascii="Times New Roman" w:hAnsi="Times New Roman"/>
          <w:color w:val="000000" w:themeColor="text1"/>
          <w:sz w:val="40"/>
          <w:szCs w:val="24"/>
          <w14:textFill>
            <w14:solidFill>
              <w14:schemeClr w14:val="tx1"/>
            </w14:solidFill>
          </w14:textFill>
        </w:rPr>
        <w:t>本台电梯</w:t>
      </w:r>
      <w:r>
        <w:rPr>
          <w:rFonts w:ascii="Times New Roman" w:hAnsi="Times New Roman"/>
          <w:color w:val="000000" w:themeColor="text1"/>
          <w:sz w:val="40"/>
          <w:szCs w:val="24"/>
          <w14:textFill>
            <w14:solidFill>
              <w14:schemeClr w14:val="tx1"/>
            </w14:solidFill>
          </w14:textFill>
        </w:rPr>
        <w:t>的</w:t>
      </w:r>
      <w:r>
        <w:rPr>
          <w:rFonts w:hint="eastAsia" w:ascii="Times New Roman" w:hAnsi="Times New Roman"/>
          <w:b/>
          <w:color w:val="000000" w:themeColor="text1"/>
          <w:sz w:val="40"/>
          <w:szCs w:val="24"/>
          <w14:textFill>
            <w14:solidFill>
              <w14:schemeClr w14:val="tx1"/>
            </w14:solidFill>
          </w14:textFill>
        </w:rPr>
        <w:t>制造单位施工</w:t>
      </w:r>
      <w:r>
        <w:rPr>
          <w:rFonts w:ascii="Times New Roman" w:hAnsi="Times New Roman"/>
          <w:b/>
          <w:color w:val="000000" w:themeColor="text1"/>
          <w:sz w:val="40"/>
          <w:szCs w:val="24"/>
          <w14:textFill>
            <w14:solidFill>
              <w14:schemeClr w14:val="tx1"/>
            </w14:solidFill>
          </w14:textFill>
        </w:rPr>
        <w:t>委托书</w:t>
      </w:r>
      <w:r>
        <w:rPr>
          <w:rFonts w:hint="eastAsia" w:ascii="Times New Roman" w:hAnsi="Times New Roman"/>
          <w:color w:val="000000" w:themeColor="text1"/>
          <w:sz w:val="40"/>
          <w:szCs w:val="24"/>
          <w14:textFill>
            <w14:solidFill>
              <w14:schemeClr w14:val="tx1"/>
            </w14:solidFill>
          </w14:textFill>
        </w:rPr>
        <w:t>，要求原件盖</w:t>
      </w:r>
      <w:r>
        <w:rPr>
          <w:rFonts w:ascii="Times New Roman" w:hAnsi="Times New Roman"/>
          <w:color w:val="000000" w:themeColor="text1"/>
          <w:sz w:val="40"/>
          <w:szCs w:val="24"/>
          <w14:textFill>
            <w14:solidFill>
              <w14:schemeClr w14:val="tx1"/>
            </w14:solidFill>
          </w14:textFill>
        </w:rPr>
        <w:t>制造单位鲜章，复印件</w:t>
      </w:r>
      <w:r>
        <w:rPr>
          <w:rFonts w:hint="eastAsia" w:ascii="Times New Roman" w:hAnsi="Times New Roman"/>
          <w:color w:val="000000" w:themeColor="text1"/>
          <w:sz w:val="40"/>
          <w:szCs w:val="24"/>
          <w14:textFill>
            <w14:solidFill>
              <w14:schemeClr w14:val="tx1"/>
            </w14:solidFill>
          </w14:textFill>
        </w:rPr>
        <w:t>需</w:t>
      </w:r>
      <w:r>
        <w:rPr>
          <w:rFonts w:ascii="Times New Roman" w:hAnsi="Times New Roman"/>
          <w:color w:val="000000" w:themeColor="text1"/>
          <w:sz w:val="40"/>
          <w:szCs w:val="24"/>
          <w14:textFill>
            <w14:solidFill>
              <w14:schemeClr w14:val="tx1"/>
            </w14:solidFill>
          </w14:textFill>
        </w:rPr>
        <w:t>加盖施工单位</w:t>
      </w:r>
      <w:r>
        <w:rPr>
          <w:rFonts w:hint="eastAsia" w:ascii="Times New Roman" w:hAnsi="Times New Roman"/>
          <w:color w:val="000000" w:themeColor="text1"/>
          <w:sz w:val="40"/>
          <w:szCs w:val="24"/>
          <w14:textFill>
            <w14:solidFill>
              <w14:schemeClr w14:val="tx1"/>
            </w14:solidFill>
          </w14:textFill>
        </w:rPr>
        <w:t>和</w:t>
      </w:r>
      <w:r>
        <w:rPr>
          <w:rFonts w:ascii="Times New Roman" w:hAnsi="Times New Roman"/>
          <w:color w:val="000000" w:themeColor="text1"/>
          <w:sz w:val="40"/>
          <w:szCs w:val="24"/>
          <w14:textFill>
            <w14:solidFill>
              <w14:schemeClr w14:val="tx1"/>
            </w14:solidFill>
          </w14:textFill>
        </w:rPr>
        <w:t>制造单位</w:t>
      </w:r>
      <w:r>
        <w:rPr>
          <w:rFonts w:hint="eastAsia" w:ascii="Times New Roman" w:hAnsi="Times New Roman"/>
          <w:color w:val="000000" w:themeColor="text1"/>
          <w:sz w:val="40"/>
          <w:szCs w:val="24"/>
          <w14:textFill>
            <w14:solidFill>
              <w14:schemeClr w14:val="tx1"/>
            </w14:solidFill>
          </w14:textFill>
        </w:rPr>
        <w:t>鲜章。</w:t>
      </w:r>
    </w:p>
    <w:p>
      <w:pPr>
        <w:rPr>
          <w:rFonts w:ascii="Times New Roman" w:hAnsi="Times New Roman"/>
          <w:color w:val="000000" w:themeColor="text1"/>
          <w:sz w:val="40"/>
          <w:szCs w:val="24"/>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strike/>
          <w:color w:val="000000" w:themeColor="text1"/>
          <w:sz w:val="40"/>
          <w:szCs w:val="24"/>
          <w14:textFill>
            <w14:solidFill>
              <w14:schemeClr w14:val="tx1"/>
            </w14:solidFill>
          </w14:textFill>
        </w:rPr>
      </w:pPr>
    </w:p>
    <w:p>
      <w:pPr>
        <w:rPr>
          <w:rFonts w:ascii="Times New Roman" w:hAnsi="Times New Roman"/>
          <w:color w:val="000000" w:themeColor="text1"/>
          <w:sz w:val="40"/>
          <w:szCs w:val="24"/>
          <w14:textFill>
            <w14:solidFill>
              <w14:schemeClr w14:val="tx1"/>
            </w14:solidFill>
          </w14:textFill>
        </w:rPr>
      </w:pPr>
    </w:p>
    <w:p>
      <w:pPr>
        <w:pStyle w:val="5"/>
        <w:ind w:firstLine="0"/>
        <w:rPr>
          <w:rFonts w:hint="eastAsia" w:ascii="Calibri" w:hAnsi="Calibri" w:eastAsia="宋体" w:cs="Times New Roman"/>
          <w:b/>
          <w:kern w:val="2"/>
          <w:sz w:val="32"/>
          <w:szCs w:val="32"/>
          <w:lang w:val="en-US" w:eastAsia="zh-CN" w:bidi="ar-SA"/>
        </w:rPr>
      </w:pPr>
      <w:bookmarkStart w:id="8" w:name="_Toc494477007"/>
    </w:p>
    <w:p>
      <w:pPr>
        <w:pStyle w:val="5"/>
        <w:ind w:firstLine="0"/>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附表</w:t>
      </w:r>
      <w:r>
        <w:rPr>
          <w:rFonts w:hint="eastAsia" w:cs="Times New Roman"/>
          <w:b/>
          <w:kern w:val="2"/>
          <w:sz w:val="32"/>
          <w:szCs w:val="32"/>
          <w:lang w:val="en-US" w:eastAsia="zh-CN" w:bidi="ar-SA"/>
        </w:rPr>
        <w:t>4</w:t>
      </w:r>
      <w:r>
        <w:rPr>
          <w:rFonts w:hint="eastAsia" w:ascii="Calibri" w:hAnsi="Calibri" w:eastAsia="宋体" w:cs="Times New Roman"/>
          <w:b/>
          <w:kern w:val="2"/>
          <w:sz w:val="32"/>
          <w:szCs w:val="32"/>
          <w:lang w:val="en-US" w:eastAsia="zh-CN" w:bidi="ar-SA"/>
        </w:rPr>
        <w:t xml:space="preserve"> </w:t>
      </w:r>
    </w:p>
    <w:p>
      <w:pPr>
        <w:pStyle w:val="5"/>
        <w:ind w:firstLine="0"/>
        <w:rPr>
          <w:b/>
          <w:sz w:val="36"/>
          <w:szCs w:val="36"/>
        </w:rPr>
      </w:pPr>
      <w:r>
        <w:rPr>
          <w:rFonts w:hint="eastAsia" w:ascii="Calibri" w:hAnsi="Calibri" w:eastAsia="宋体" w:cs="Times New Roman"/>
          <w:b/>
          <w:kern w:val="2"/>
          <w:sz w:val="32"/>
          <w:szCs w:val="32"/>
          <w:lang w:val="en-US" w:eastAsia="zh-CN" w:bidi="ar-SA"/>
        </w:rPr>
        <w:t xml:space="preserve">  </w:t>
      </w:r>
      <w:r>
        <w:t xml:space="preserve">                  </w:t>
      </w:r>
      <w:r>
        <w:rPr>
          <w:rFonts w:hint="eastAsia"/>
          <w:lang w:val="en-US" w:eastAsia="zh-CN"/>
        </w:rPr>
        <w:t xml:space="preserve">      </w:t>
      </w:r>
      <w:r>
        <w:rPr>
          <w:rFonts w:hint="eastAsia"/>
          <w:sz w:val="36"/>
          <w:szCs w:val="36"/>
          <w:lang w:val="en-US" w:eastAsia="zh-CN"/>
        </w:rPr>
        <w:t xml:space="preserve">  </w:t>
      </w:r>
      <w:r>
        <w:rPr>
          <w:rFonts w:hint="eastAsia"/>
          <w:b/>
          <w:sz w:val="36"/>
          <w:szCs w:val="36"/>
        </w:rPr>
        <w:t>扶梯安装土建勘测</w:t>
      </w:r>
      <w:r>
        <w:rPr>
          <w:b/>
          <w:sz w:val="36"/>
          <w:szCs w:val="36"/>
        </w:rPr>
        <w:t>声明</w:t>
      </w:r>
      <w:bookmarkEnd w:id="8"/>
    </w:p>
    <w:p>
      <w:pPr>
        <w:jc w:val="center"/>
        <w:rPr>
          <w:rFonts w:ascii="宋体" w:hAnsi="宋体"/>
          <w:color w:val="000000" w:themeColor="text1"/>
          <w:spacing w:val="30"/>
          <w:sz w:val="28"/>
          <w:szCs w:val="36"/>
          <w14:textFill>
            <w14:solidFill>
              <w14:schemeClr w14:val="tx1"/>
            </w14:solidFill>
          </w14:textFill>
        </w:rPr>
      </w:pPr>
      <w:r>
        <w:rPr>
          <w:rFonts w:hint="eastAsia" w:ascii="宋体" w:hAnsi="宋体"/>
          <w:color w:val="000000" w:themeColor="text1"/>
          <w:spacing w:val="30"/>
          <w:sz w:val="28"/>
          <w:szCs w:val="36"/>
          <w:lang w:val="en-US" w:eastAsia="zh-CN"/>
          <w14:textFill>
            <w14:solidFill>
              <w14:schemeClr w14:val="tx1"/>
            </w14:solidFill>
          </w14:textFill>
        </w:rPr>
        <w:t xml:space="preserve">   </w:t>
      </w:r>
      <w:r>
        <w:rPr>
          <w:rFonts w:hint="eastAsia" w:ascii="宋体" w:hAnsi="宋体"/>
          <w:color w:val="000000" w:themeColor="text1"/>
          <w:spacing w:val="30"/>
          <w:sz w:val="28"/>
          <w:szCs w:val="36"/>
          <w14:textFill>
            <w14:solidFill>
              <w14:schemeClr w14:val="tx1"/>
            </w14:solidFill>
          </w14:textFill>
        </w:rPr>
        <w:t>（适用于</w:t>
      </w:r>
      <w:r>
        <w:rPr>
          <w:rFonts w:ascii="宋体" w:hAnsi="宋体"/>
          <w:color w:val="000000" w:themeColor="text1"/>
          <w:spacing w:val="30"/>
          <w:sz w:val="28"/>
          <w:szCs w:val="36"/>
          <w14:textFill>
            <w14:solidFill>
              <w14:schemeClr w14:val="tx1"/>
            </w14:solidFill>
          </w14:textFill>
        </w:rPr>
        <w:t>新安装</w:t>
      </w:r>
      <w:r>
        <w:rPr>
          <w:rFonts w:hint="eastAsia" w:ascii="宋体" w:hAnsi="宋体"/>
          <w:color w:val="000000" w:themeColor="text1"/>
          <w:spacing w:val="30"/>
          <w:sz w:val="28"/>
          <w:szCs w:val="36"/>
          <w14:textFill>
            <w14:solidFill>
              <w14:schemeClr w14:val="tx1"/>
            </w14:solidFill>
          </w14:textFill>
        </w:rPr>
        <w:t>）</w:t>
      </w:r>
    </w:p>
    <w:p>
      <w:pPr>
        <w:spacing w:line="360" w:lineRule="auto"/>
        <w:jc w:val="left"/>
        <w:rPr>
          <w:rFonts w:ascii="宋体" w:hAnsi="宋体"/>
          <w:color w:val="000000" w:themeColor="text1"/>
          <w:sz w:val="36"/>
          <w:szCs w:val="28"/>
          <w14:textFill>
            <w14:solidFill>
              <w14:schemeClr w14:val="tx1"/>
            </w14:solidFill>
          </w14:textFill>
        </w:rPr>
      </w:pPr>
    </w:p>
    <w:p>
      <w:pPr>
        <w:spacing w:line="360" w:lineRule="auto"/>
        <w:jc w:val="left"/>
        <w:rPr>
          <w:rFonts w:ascii="宋体" w:hAnsi="宋体"/>
          <w:color w:val="000000" w:themeColor="text1"/>
          <w:sz w:val="36"/>
          <w:szCs w:val="28"/>
          <w14:textFill>
            <w14:solidFill>
              <w14:schemeClr w14:val="tx1"/>
            </w14:solidFill>
          </w14:textFill>
        </w:rPr>
      </w:pPr>
      <w:r>
        <w:rPr>
          <w:rFonts w:hint="eastAsia" w:ascii="宋体" w:hAnsi="宋体"/>
          <w:color w:val="000000" w:themeColor="text1"/>
          <w:sz w:val="36"/>
          <w:szCs w:val="28"/>
          <w14:textFill>
            <w14:solidFill>
              <w14:schemeClr w14:val="tx1"/>
            </w14:solidFill>
          </w14:textFill>
        </w:rPr>
        <w:t>经我单位现场</w:t>
      </w:r>
      <w:r>
        <w:rPr>
          <w:rFonts w:ascii="宋体" w:hAnsi="宋体"/>
          <w:color w:val="000000" w:themeColor="text1"/>
          <w:sz w:val="36"/>
          <w:szCs w:val="28"/>
          <w14:textFill>
            <w14:solidFill>
              <w14:schemeClr w14:val="tx1"/>
            </w14:solidFill>
          </w14:textFill>
        </w:rPr>
        <w:t>勘测，</w:t>
      </w:r>
      <w:r>
        <w:rPr>
          <w:rFonts w:hint="eastAsia" w:ascii="宋体" w:hAnsi="宋体"/>
          <w:color w:val="000000" w:themeColor="text1"/>
          <w:sz w:val="36"/>
          <w:szCs w:val="28"/>
          <w14:textFill>
            <w14:solidFill>
              <w14:schemeClr w14:val="tx1"/>
            </w14:solidFill>
          </w14:textFill>
        </w:rPr>
        <w:t>作如下声明</w:t>
      </w:r>
      <w:r>
        <w:rPr>
          <w:rFonts w:ascii="宋体" w:hAnsi="宋体"/>
          <w:color w:val="000000" w:themeColor="text1"/>
          <w:sz w:val="36"/>
          <w:szCs w:val="28"/>
          <w14:textFill>
            <w14:solidFill>
              <w14:schemeClr w14:val="tx1"/>
            </w14:solidFill>
          </w14:textFill>
        </w:rPr>
        <w:t>：</w:t>
      </w:r>
    </w:p>
    <w:p>
      <w:pPr>
        <w:spacing w:line="360" w:lineRule="auto"/>
        <w:jc w:val="left"/>
        <w:rPr>
          <w:rFonts w:ascii="宋体" w:hAnsi="宋体"/>
          <w:color w:val="000000" w:themeColor="text1"/>
          <w:sz w:val="36"/>
          <w:szCs w:val="28"/>
          <w14:textFill>
            <w14:solidFill>
              <w14:schemeClr w14:val="tx1"/>
            </w14:solidFill>
          </w14:textFill>
        </w:rPr>
      </w:pPr>
    </w:p>
    <w:p>
      <w:pPr>
        <w:spacing w:line="360" w:lineRule="auto"/>
        <w:ind w:left="849" w:leftChars="228" w:hanging="370" w:hangingChars="103"/>
        <w:jc w:val="left"/>
        <w:rPr>
          <w:rFonts w:ascii="宋体" w:hAnsi="宋体"/>
          <w:color w:val="000000" w:themeColor="text1"/>
          <w:sz w:val="36"/>
          <w:szCs w:val="28"/>
          <w14:textFill>
            <w14:solidFill>
              <w14:schemeClr w14:val="tx1"/>
            </w14:solidFill>
          </w14:textFill>
        </w:rPr>
      </w:pPr>
      <w:r>
        <w:rPr>
          <w:rFonts w:ascii="宋体" w:hAnsi="宋体"/>
          <w:color w:val="000000" w:themeColor="text1"/>
          <w:sz w:val="36"/>
          <w:szCs w:val="28"/>
          <w14:textFill>
            <w14:solidFill>
              <w14:schemeClr w14:val="tx1"/>
            </w14:solidFill>
          </w14:textFill>
        </w:rPr>
        <w:t>1.</w:t>
      </w:r>
      <w:r>
        <w:rPr>
          <w:rFonts w:hint="eastAsia" w:ascii="宋体" w:hAnsi="宋体"/>
          <w:color w:val="000000" w:themeColor="text1"/>
          <w:sz w:val="36"/>
          <w:szCs w:val="28"/>
          <w14:textFill>
            <w14:solidFill>
              <w14:schemeClr w14:val="tx1"/>
            </w14:solidFill>
          </w14:textFill>
        </w:rPr>
        <w:t>用于安装本台自动扶梯或自动人行道的驱动站、转向站</w:t>
      </w:r>
      <w:r>
        <w:rPr>
          <w:rFonts w:ascii="宋体" w:hAnsi="宋体"/>
          <w:color w:val="000000" w:themeColor="text1"/>
          <w:sz w:val="36"/>
          <w:szCs w:val="28"/>
          <w14:textFill>
            <w14:solidFill>
              <w14:schemeClr w14:val="tx1"/>
            </w14:solidFill>
          </w14:textFill>
        </w:rPr>
        <w:t>符合国家相关标准要求</w:t>
      </w:r>
      <w:r>
        <w:rPr>
          <w:rFonts w:hint="eastAsia" w:ascii="宋体" w:hAnsi="宋体"/>
          <w:color w:val="000000" w:themeColor="text1"/>
          <w:sz w:val="36"/>
          <w:szCs w:val="28"/>
          <w14:textFill>
            <w14:solidFill>
              <w14:schemeClr w14:val="tx1"/>
            </w14:solidFill>
          </w14:textFill>
        </w:rPr>
        <w:t>。</w:t>
      </w:r>
    </w:p>
    <w:p>
      <w:pPr>
        <w:spacing w:line="360" w:lineRule="auto"/>
        <w:ind w:left="849" w:leftChars="228" w:hanging="370" w:hangingChars="103"/>
        <w:jc w:val="left"/>
        <w:rPr>
          <w:rFonts w:ascii="宋体" w:hAnsi="宋体"/>
          <w:color w:val="000000" w:themeColor="text1"/>
          <w:sz w:val="36"/>
          <w:szCs w:val="28"/>
          <w14:textFill>
            <w14:solidFill>
              <w14:schemeClr w14:val="tx1"/>
            </w14:solidFill>
          </w14:textFill>
        </w:rPr>
      </w:pPr>
      <w:r>
        <w:rPr>
          <w:rFonts w:hint="eastAsia" w:ascii="宋体" w:hAnsi="宋体"/>
          <w:color w:val="000000" w:themeColor="text1"/>
          <w:sz w:val="36"/>
          <w:szCs w:val="28"/>
          <w14:textFill>
            <w14:solidFill>
              <w14:schemeClr w14:val="tx1"/>
            </w14:solidFill>
          </w14:textFill>
        </w:rPr>
        <w:t>2.用于安装本台自动扶梯或自动人行道的总体布置图或者土建工程勘测图真实准确、与现场勘测结果一致，且符合</w:t>
      </w:r>
      <w:r>
        <w:rPr>
          <w:rFonts w:ascii="宋体" w:hAnsi="宋体"/>
          <w:color w:val="000000" w:themeColor="text1"/>
          <w:sz w:val="36"/>
          <w:szCs w:val="28"/>
          <w14:textFill>
            <w14:solidFill>
              <w14:schemeClr w14:val="tx1"/>
            </w14:solidFill>
          </w14:textFill>
        </w:rPr>
        <w:t>国家相关标准要求</w:t>
      </w:r>
      <w:r>
        <w:rPr>
          <w:rFonts w:hint="eastAsia" w:ascii="宋体" w:hAnsi="宋体"/>
          <w:color w:val="000000" w:themeColor="text1"/>
          <w:sz w:val="36"/>
          <w:szCs w:val="28"/>
          <w14:textFill>
            <w14:solidFill>
              <w14:schemeClr w14:val="tx1"/>
            </w14:solidFill>
          </w14:textFill>
        </w:rPr>
        <w:t>。</w:t>
      </w:r>
    </w:p>
    <w:p>
      <w:pPr>
        <w:spacing w:line="360" w:lineRule="auto"/>
        <w:ind w:left="849" w:leftChars="228" w:hanging="370" w:hangingChars="103"/>
        <w:jc w:val="left"/>
        <w:rPr>
          <w:rFonts w:ascii="宋体" w:hAnsi="宋体"/>
          <w:color w:val="000000" w:themeColor="text1"/>
          <w:sz w:val="36"/>
          <w:szCs w:val="28"/>
          <w14:textFill>
            <w14:solidFill>
              <w14:schemeClr w14:val="tx1"/>
            </w14:solidFill>
          </w14:textFill>
        </w:rPr>
      </w:pPr>
      <w:r>
        <w:rPr>
          <w:rFonts w:hint="eastAsia" w:ascii="宋体" w:hAnsi="宋体"/>
          <w:color w:val="000000" w:themeColor="text1"/>
          <w:sz w:val="36"/>
          <w:szCs w:val="28"/>
          <w14:textFill>
            <w14:solidFill>
              <w14:schemeClr w14:val="tx1"/>
            </w14:solidFill>
          </w14:textFill>
        </w:rPr>
        <w:t>3</w:t>
      </w:r>
      <w:r>
        <w:rPr>
          <w:rFonts w:ascii="宋体" w:hAnsi="宋体"/>
          <w:color w:val="000000" w:themeColor="text1"/>
          <w:sz w:val="36"/>
          <w:szCs w:val="28"/>
          <w14:textFill>
            <w14:solidFill>
              <w14:schemeClr w14:val="tx1"/>
            </w14:solidFill>
          </w14:textFill>
        </w:rPr>
        <w:t>.</w:t>
      </w:r>
      <w:r>
        <w:rPr>
          <w:rFonts w:hint="eastAsia" w:ascii="宋体" w:hAnsi="宋体"/>
          <w:color w:val="000000" w:themeColor="text1"/>
          <w:sz w:val="36"/>
          <w:szCs w:val="28"/>
          <w14:textFill>
            <w14:solidFill>
              <w14:schemeClr w14:val="tx1"/>
            </w14:solidFill>
          </w14:textFill>
        </w:rPr>
        <w:t>本台自动扶梯或自动人行道的出入口、高度等满足安全要求。</w:t>
      </w:r>
    </w:p>
    <w:p>
      <w:pPr>
        <w:spacing w:line="360" w:lineRule="auto"/>
        <w:ind w:left="849" w:leftChars="228" w:hanging="370" w:hangingChars="103"/>
        <w:jc w:val="left"/>
        <w:rPr>
          <w:rFonts w:ascii="宋体" w:hAnsi="宋体"/>
          <w:color w:val="000000" w:themeColor="text1"/>
          <w:sz w:val="36"/>
          <w:szCs w:val="28"/>
          <w14:textFill>
            <w14:solidFill>
              <w14:schemeClr w14:val="tx1"/>
            </w14:solidFill>
          </w14:textFill>
        </w:rPr>
      </w:pPr>
    </w:p>
    <w:p>
      <w:pPr>
        <w:spacing w:line="360" w:lineRule="auto"/>
        <w:jc w:val="left"/>
        <w:rPr>
          <w:rFonts w:ascii="宋体" w:hAnsi="宋体"/>
          <w:color w:val="000000" w:themeColor="text1"/>
          <w:sz w:val="36"/>
          <w:szCs w:val="28"/>
          <w14:textFill>
            <w14:solidFill>
              <w14:schemeClr w14:val="tx1"/>
            </w14:solidFill>
          </w14:textFill>
        </w:rPr>
      </w:pPr>
      <w:r>
        <w:rPr>
          <w:rFonts w:hint="eastAsia" w:ascii="宋体" w:hAnsi="宋体"/>
          <w:color w:val="000000" w:themeColor="text1"/>
          <w:sz w:val="36"/>
          <w:szCs w:val="28"/>
          <w14:textFill>
            <w14:solidFill>
              <w14:schemeClr w14:val="tx1"/>
            </w14:solidFill>
          </w14:textFill>
        </w:rPr>
        <w:t>以上土建勘测结果符合制造单位设计要求和相关标准规范要求。</w:t>
      </w:r>
    </w:p>
    <w:p>
      <w:pPr>
        <w:spacing w:line="360" w:lineRule="auto"/>
        <w:ind w:firstLine="478" w:firstLineChars="133"/>
        <w:jc w:val="left"/>
        <w:rPr>
          <w:rFonts w:ascii="宋体" w:hAnsi="宋体"/>
          <w:color w:val="000000" w:themeColor="text1"/>
          <w:sz w:val="36"/>
          <w:szCs w:val="28"/>
          <w14:textFill>
            <w14:solidFill>
              <w14:schemeClr w14:val="tx1"/>
            </w14:solidFill>
          </w14:textFill>
        </w:rPr>
      </w:pPr>
    </w:p>
    <w:p>
      <w:pPr>
        <w:spacing w:line="360" w:lineRule="auto"/>
        <w:ind w:firstLine="478" w:firstLineChars="133"/>
        <w:jc w:val="left"/>
        <w:rPr>
          <w:rFonts w:ascii="宋体" w:hAnsi="宋体"/>
          <w:color w:val="000000" w:themeColor="text1"/>
          <w:sz w:val="36"/>
          <w:szCs w:val="28"/>
          <w14:textFill>
            <w14:solidFill>
              <w14:schemeClr w14:val="tx1"/>
            </w14:solidFill>
          </w14:textFill>
        </w:rPr>
      </w:pPr>
    </w:p>
    <w:p>
      <w:pPr>
        <w:spacing w:line="360" w:lineRule="auto"/>
        <w:ind w:firstLine="425" w:firstLineChars="133"/>
        <w:jc w:val="center"/>
        <w:rPr>
          <w:rFonts w:ascii="宋体" w:hAnsi="宋体"/>
          <w:color w:val="000000" w:themeColor="text1"/>
          <w:sz w:val="32"/>
          <w:szCs w:val="28"/>
          <w14:textFill>
            <w14:solidFill>
              <w14:schemeClr w14:val="tx1"/>
            </w14:solidFill>
          </w14:textFill>
        </w:rPr>
      </w:pPr>
      <w:r>
        <w:rPr>
          <w:rFonts w:hint="eastAsia" w:ascii="宋体" w:hAnsi="宋体"/>
          <w:color w:val="000000" w:themeColor="text1"/>
          <w:sz w:val="32"/>
          <w:szCs w:val="28"/>
          <w:lang w:val="en-US" w:eastAsia="zh-CN"/>
          <w14:textFill>
            <w14:solidFill>
              <w14:schemeClr w14:val="tx1"/>
            </w14:solidFill>
          </w14:textFill>
        </w:rPr>
        <w:t xml:space="preserve">                                </w:t>
      </w:r>
      <w:r>
        <w:rPr>
          <w:rFonts w:hint="eastAsia" w:ascii="宋体" w:hAnsi="宋体"/>
          <w:color w:val="000000" w:themeColor="text1"/>
          <w:sz w:val="32"/>
          <w:szCs w:val="28"/>
          <w14:textFill>
            <w14:solidFill>
              <w14:schemeClr w14:val="tx1"/>
            </w14:solidFill>
          </w14:textFill>
        </w:rPr>
        <w:t>施工单位（盖章）</w:t>
      </w:r>
    </w:p>
    <w:p>
      <w:pPr>
        <w:wordWrap w:val="0"/>
        <w:spacing w:line="360" w:lineRule="auto"/>
        <w:ind w:firstLine="425" w:firstLineChars="133"/>
        <w:jc w:val="center"/>
        <w:rPr>
          <w:rFonts w:ascii="宋体" w:hAnsi="宋体"/>
          <w:color w:val="000000" w:themeColor="text1"/>
          <w:sz w:val="32"/>
          <w:szCs w:val="28"/>
          <w14:textFill>
            <w14:solidFill>
              <w14:schemeClr w14:val="tx1"/>
            </w14:solidFill>
          </w14:textFill>
        </w:rPr>
      </w:pPr>
      <w:r>
        <w:rPr>
          <w:rFonts w:hint="eastAsia" w:ascii="宋体" w:hAnsi="宋体"/>
          <w:color w:val="000000" w:themeColor="text1"/>
          <w:sz w:val="32"/>
          <w:szCs w:val="28"/>
          <w:lang w:val="en-US" w:eastAsia="zh-CN"/>
          <w14:textFill>
            <w14:solidFill>
              <w14:schemeClr w14:val="tx1"/>
            </w14:solidFill>
          </w14:textFill>
        </w:rPr>
        <w:t xml:space="preserve">                              </w:t>
      </w:r>
      <w:r>
        <w:rPr>
          <w:rFonts w:hint="eastAsia" w:ascii="宋体" w:hAnsi="宋体"/>
          <w:color w:val="000000" w:themeColor="text1"/>
          <w:sz w:val="32"/>
          <w:szCs w:val="28"/>
          <w14:textFill>
            <w14:solidFill>
              <w14:schemeClr w14:val="tx1"/>
            </w14:solidFill>
          </w14:textFill>
        </w:rPr>
        <w:t xml:space="preserve">年    月  </w:t>
      </w:r>
      <w:r>
        <w:rPr>
          <w:rFonts w:ascii="宋体" w:hAnsi="宋体"/>
          <w:color w:val="000000" w:themeColor="text1"/>
          <w:sz w:val="32"/>
          <w:szCs w:val="28"/>
          <w14:textFill>
            <w14:solidFill>
              <w14:schemeClr w14:val="tx1"/>
            </w14:solidFill>
          </w14:textFill>
        </w:rPr>
        <w:t xml:space="preserve">  </w:t>
      </w:r>
      <w:r>
        <w:rPr>
          <w:rFonts w:hint="eastAsia" w:ascii="宋体" w:hAnsi="宋体"/>
          <w:color w:val="000000" w:themeColor="text1"/>
          <w:sz w:val="32"/>
          <w:szCs w:val="28"/>
          <w14:textFill>
            <w14:solidFill>
              <w14:schemeClr w14:val="tx1"/>
            </w14:solidFill>
          </w14:textFill>
        </w:rPr>
        <w:t>日</w:t>
      </w:r>
      <w:bookmarkStart w:id="9" w:name="_GoBack"/>
      <w:bookmarkEnd w:id="9"/>
    </w:p>
    <w:p>
      <w:pPr>
        <w:widowControl/>
        <w:jc w:val="left"/>
        <w:rPr>
          <w:rFonts w:ascii="Times New Roman" w:hAnsi="Times New Roman"/>
          <w:color w:val="000000" w:themeColor="text1"/>
          <w:szCs w:val="20"/>
          <w14:textFill>
            <w14:solidFill>
              <w14:schemeClr w14:val="tx1"/>
            </w14:solidFill>
          </w14:textFill>
        </w:rPr>
      </w:pPr>
    </w:p>
    <w:sectPr>
      <w:footerReference r:id="rId4" w:type="default"/>
      <w:pgSz w:w="11906" w:h="16838"/>
      <w:pgMar w:top="1134" w:right="851"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第</w:t>
    </w:r>
    <w:r>
      <w:fldChar w:fldCharType="begin"/>
    </w:r>
    <w:r>
      <w:instrText xml:space="preserve">PAGE   \* MERGEFORMAT</w:instrText>
    </w:r>
    <w:r>
      <w:fldChar w:fldCharType="separate"/>
    </w:r>
    <w:r>
      <w:rPr>
        <w:lang w:val="zh-CN"/>
      </w:rPr>
      <w:t>13</w:t>
    </w:r>
    <w:r>
      <w:fldChar w:fldCharType="end"/>
    </w:r>
    <w:r>
      <w:rPr>
        <w:rFonts w:hint="eastAsia"/>
      </w:rPr>
      <w:t>页共1</w:t>
    </w:r>
    <w:r>
      <w:t>3</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66D4E"/>
    <w:multiLevelType w:val="multilevel"/>
    <w:tmpl w:val="13666D4E"/>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2C3"/>
    <w:rsid w:val="00031B63"/>
    <w:rsid w:val="00032A8D"/>
    <w:rsid w:val="000903A3"/>
    <w:rsid w:val="000A02AB"/>
    <w:rsid w:val="000C44C7"/>
    <w:rsid w:val="000D7CCB"/>
    <w:rsid w:val="000E345C"/>
    <w:rsid w:val="00102EFC"/>
    <w:rsid w:val="00116D1A"/>
    <w:rsid w:val="00117E9A"/>
    <w:rsid w:val="00136AD0"/>
    <w:rsid w:val="00137C40"/>
    <w:rsid w:val="00141429"/>
    <w:rsid w:val="00142F84"/>
    <w:rsid w:val="0016738F"/>
    <w:rsid w:val="00172A27"/>
    <w:rsid w:val="001F193F"/>
    <w:rsid w:val="001F79F0"/>
    <w:rsid w:val="00215072"/>
    <w:rsid w:val="00226445"/>
    <w:rsid w:val="0025568D"/>
    <w:rsid w:val="0026505A"/>
    <w:rsid w:val="002846AE"/>
    <w:rsid w:val="002A521D"/>
    <w:rsid w:val="002D7E2B"/>
    <w:rsid w:val="00301462"/>
    <w:rsid w:val="00327234"/>
    <w:rsid w:val="0034124D"/>
    <w:rsid w:val="003556A2"/>
    <w:rsid w:val="0037516C"/>
    <w:rsid w:val="00384F4D"/>
    <w:rsid w:val="00393826"/>
    <w:rsid w:val="0039687E"/>
    <w:rsid w:val="003B3EDF"/>
    <w:rsid w:val="003D4903"/>
    <w:rsid w:val="003D6764"/>
    <w:rsid w:val="003E765A"/>
    <w:rsid w:val="00420153"/>
    <w:rsid w:val="004416F8"/>
    <w:rsid w:val="00442B24"/>
    <w:rsid w:val="004439CC"/>
    <w:rsid w:val="0046519D"/>
    <w:rsid w:val="00466A94"/>
    <w:rsid w:val="004758C6"/>
    <w:rsid w:val="00483492"/>
    <w:rsid w:val="00494869"/>
    <w:rsid w:val="00495B6F"/>
    <w:rsid w:val="004A18F4"/>
    <w:rsid w:val="004D3942"/>
    <w:rsid w:val="004E1CD9"/>
    <w:rsid w:val="004E31E4"/>
    <w:rsid w:val="0050376C"/>
    <w:rsid w:val="00506385"/>
    <w:rsid w:val="00511FC7"/>
    <w:rsid w:val="00532780"/>
    <w:rsid w:val="00537416"/>
    <w:rsid w:val="005450DD"/>
    <w:rsid w:val="0056623F"/>
    <w:rsid w:val="00584958"/>
    <w:rsid w:val="00595DE8"/>
    <w:rsid w:val="005A6B13"/>
    <w:rsid w:val="005F2407"/>
    <w:rsid w:val="0061438A"/>
    <w:rsid w:val="006175D1"/>
    <w:rsid w:val="00630358"/>
    <w:rsid w:val="00653A22"/>
    <w:rsid w:val="00676580"/>
    <w:rsid w:val="00696657"/>
    <w:rsid w:val="006B021B"/>
    <w:rsid w:val="006F67DA"/>
    <w:rsid w:val="00700A59"/>
    <w:rsid w:val="00710C36"/>
    <w:rsid w:val="0073604F"/>
    <w:rsid w:val="007440BC"/>
    <w:rsid w:val="007472E9"/>
    <w:rsid w:val="00753537"/>
    <w:rsid w:val="00791E18"/>
    <w:rsid w:val="007A6D7A"/>
    <w:rsid w:val="007B6F5A"/>
    <w:rsid w:val="007C6064"/>
    <w:rsid w:val="007F717A"/>
    <w:rsid w:val="00803636"/>
    <w:rsid w:val="008454D0"/>
    <w:rsid w:val="00845C64"/>
    <w:rsid w:val="00851103"/>
    <w:rsid w:val="008767EA"/>
    <w:rsid w:val="00883D7E"/>
    <w:rsid w:val="00890675"/>
    <w:rsid w:val="00895514"/>
    <w:rsid w:val="008C3ECE"/>
    <w:rsid w:val="008D3D2F"/>
    <w:rsid w:val="008F461B"/>
    <w:rsid w:val="008F6B4C"/>
    <w:rsid w:val="008F7609"/>
    <w:rsid w:val="009267FD"/>
    <w:rsid w:val="00930AB2"/>
    <w:rsid w:val="00941AA5"/>
    <w:rsid w:val="00953158"/>
    <w:rsid w:val="00973689"/>
    <w:rsid w:val="009A3504"/>
    <w:rsid w:val="009D358E"/>
    <w:rsid w:val="00A4240F"/>
    <w:rsid w:val="00A5077D"/>
    <w:rsid w:val="00A57593"/>
    <w:rsid w:val="00A620DE"/>
    <w:rsid w:val="00A71AFC"/>
    <w:rsid w:val="00AB17DE"/>
    <w:rsid w:val="00B02E3E"/>
    <w:rsid w:val="00B26DDD"/>
    <w:rsid w:val="00B34838"/>
    <w:rsid w:val="00B35725"/>
    <w:rsid w:val="00B51140"/>
    <w:rsid w:val="00B515F4"/>
    <w:rsid w:val="00B577EE"/>
    <w:rsid w:val="00B714FB"/>
    <w:rsid w:val="00B91175"/>
    <w:rsid w:val="00BB0350"/>
    <w:rsid w:val="00BB23AB"/>
    <w:rsid w:val="00BE7DD8"/>
    <w:rsid w:val="00BF08E8"/>
    <w:rsid w:val="00C0261A"/>
    <w:rsid w:val="00C05601"/>
    <w:rsid w:val="00C07F73"/>
    <w:rsid w:val="00C26888"/>
    <w:rsid w:val="00C47B70"/>
    <w:rsid w:val="00CC0804"/>
    <w:rsid w:val="00CC546E"/>
    <w:rsid w:val="00CE4B20"/>
    <w:rsid w:val="00CF0749"/>
    <w:rsid w:val="00CF0790"/>
    <w:rsid w:val="00D026AD"/>
    <w:rsid w:val="00D269BC"/>
    <w:rsid w:val="00D30FC0"/>
    <w:rsid w:val="00D36619"/>
    <w:rsid w:val="00D5322A"/>
    <w:rsid w:val="00D62A9A"/>
    <w:rsid w:val="00D66122"/>
    <w:rsid w:val="00DB5AC5"/>
    <w:rsid w:val="00DC07E2"/>
    <w:rsid w:val="00DD6B79"/>
    <w:rsid w:val="00DF11BC"/>
    <w:rsid w:val="00E00A13"/>
    <w:rsid w:val="00E02846"/>
    <w:rsid w:val="00E2196A"/>
    <w:rsid w:val="00E24546"/>
    <w:rsid w:val="00E37262"/>
    <w:rsid w:val="00E509BB"/>
    <w:rsid w:val="00E52653"/>
    <w:rsid w:val="00EA7FBB"/>
    <w:rsid w:val="00EB34DA"/>
    <w:rsid w:val="00EC556C"/>
    <w:rsid w:val="00ED5D4F"/>
    <w:rsid w:val="00F20DAF"/>
    <w:rsid w:val="00F3483D"/>
    <w:rsid w:val="00F537C9"/>
    <w:rsid w:val="00F829E8"/>
    <w:rsid w:val="00F85BF7"/>
    <w:rsid w:val="00F869F9"/>
    <w:rsid w:val="00F931C5"/>
    <w:rsid w:val="00FA0667"/>
    <w:rsid w:val="00FA5249"/>
    <w:rsid w:val="00FB6A06"/>
    <w:rsid w:val="00FB7E79"/>
    <w:rsid w:val="00FD2DDF"/>
    <w:rsid w:val="00FE56BE"/>
    <w:rsid w:val="05A12889"/>
    <w:rsid w:val="088A7AE3"/>
    <w:rsid w:val="08B920DC"/>
    <w:rsid w:val="10946340"/>
    <w:rsid w:val="1B1F4DE4"/>
    <w:rsid w:val="1C10749B"/>
    <w:rsid w:val="1CEA5496"/>
    <w:rsid w:val="27734ACE"/>
    <w:rsid w:val="299475BF"/>
    <w:rsid w:val="304B12E3"/>
    <w:rsid w:val="400E107D"/>
    <w:rsid w:val="44604507"/>
    <w:rsid w:val="4BC468B1"/>
    <w:rsid w:val="4E4553E9"/>
    <w:rsid w:val="50C1368D"/>
    <w:rsid w:val="513B5867"/>
    <w:rsid w:val="528A567E"/>
    <w:rsid w:val="55963EE5"/>
    <w:rsid w:val="5DB621E5"/>
    <w:rsid w:val="657C2FCD"/>
    <w:rsid w:val="66C309D2"/>
    <w:rsid w:val="68575991"/>
    <w:rsid w:val="68E37EF6"/>
    <w:rsid w:val="6B654C37"/>
    <w:rsid w:val="6D4E576A"/>
    <w:rsid w:val="6E6954D1"/>
    <w:rsid w:val="71267542"/>
    <w:rsid w:val="7F691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locked/>
    <w:uiPriority w:val="0"/>
    <w:pPr>
      <w:keepNext/>
      <w:keepLines/>
      <w:spacing w:before="100" w:after="100" w:line="578" w:lineRule="auto"/>
      <w:jc w:val="center"/>
      <w:outlineLvl w:val="0"/>
    </w:pPr>
    <w:rPr>
      <w:b/>
      <w:bCs/>
      <w:kern w:val="44"/>
      <w:sz w:val="30"/>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szCs w:val="20"/>
    </w:rPr>
  </w:style>
  <w:style w:type="paragraph" w:styleId="4">
    <w:name w:val="annotation text"/>
    <w:basedOn w:val="1"/>
    <w:semiHidden/>
    <w:unhideWhenUsed/>
    <w:qFormat/>
    <w:uiPriority w:val="99"/>
    <w:pPr>
      <w:jc w:val="left"/>
    </w:pPr>
  </w:style>
  <w:style w:type="paragraph" w:styleId="5">
    <w:name w:val="Body Text Indent"/>
    <w:basedOn w:val="1"/>
    <w:qFormat/>
    <w:uiPriority w:val="0"/>
    <w:pPr>
      <w:spacing w:line="360" w:lineRule="auto"/>
      <w:ind w:firstLine="480"/>
    </w:pPr>
    <w:rPr>
      <w:kern w:val="0"/>
      <w:sz w:val="24"/>
    </w:rPr>
  </w:style>
  <w:style w:type="paragraph" w:styleId="6">
    <w:name w:val="toc 3"/>
    <w:basedOn w:val="1"/>
    <w:next w:val="1"/>
    <w:unhideWhenUsed/>
    <w:qFormat/>
    <w:locked/>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7">
    <w:name w:val="Balloon Text"/>
    <w:basedOn w:val="1"/>
    <w:link w:val="21"/>
    <w:unhideWhenUsed/>
    <w:qFormat/>
    <w:uiPriority w:val="99"/>
    <w:rPr>
      <w:sz w:val="18"/>
      <w:szCs w:val="18"/>
    </w:rPr>
  </w:style>
  <w:style w:type="paragraph" w:styleId="8">
    <w:name w:val="footer"/>
    <w:basedOn w:val="1"/>
    <w:link w:val="17"/>
    <w:semiHidden/>
    <w:qFormat/>
    <w:uiPriority w:val="99"/>
    <w:pPr>
      <w:tabs>
        <w:tab w:val="center" w:pos="4153"/>
        <w:tab w:val="right" w:pos="8306"/>
      </w:tabs>
      <w:snapToGrid w:val="0"/>
      <w:jc w:val="left"/>
    </w:pPr>
    <w:rPr>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widowControl/>
      <w:spacing w:after="100" w:line="276" w:lineRule="auto"/>
      <w:jc w:val="left"/>
    </w:pPr>
    <w:rPr>
      <w:rFonts w:asciiTheme="minorHAnsi" w:hAnsiTheme="minorHAnsi" w:eastAsiaTheme="minorEastAsia" w:cstheme="minorBidi"/>
      <w:kern w:val="0"/>
      <w:sz w:val="22"/>
    </w:rPr>
  </w:style>
  <w:style w:type="paragraph" w:styleId="11">
    <w:name w:val="toc 2"/>
    <w:basedOn w:val="1"/>
    <w:next w:val="1"/>
    <w:unhideWhenUsed/>
    <w:qFormat/>
    <w:locked/>
    <w:uiPriority w:val="39"/>
    <w:pPr>
      <w:widowControl/>
      <w:spacing w:after="100" w:line="276" w:lineRule="auto"/>
      <w:ind w:left="220"/>
      <w:jc w:val="left"/>
    </w:pPr>
    <w:rPr>
      <w:rFonts w:asciiTheme="minorHAnsi" w:hAnsiTheme="minorHAnsi" w:eastAsiaTheme="minorEastAsia" w:cstheme="minorBidi"/>
      <w:kern w:val="0"/>
      <w:sz w:val="22"/>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脚 字符"/>
    <w:basedOn w:val="14"/>
    <w:link w:val="8"/>
    <w:semiHidden/>
    <w:qFormat/>
    <w:locked/>
    <w:uiPriority w:val="99"/>
    <w:rPr>
      <w:rFonts w:cs="Times New Roman"/>
      <w:sz w:val="18"/>
      <w:szCs w:val="18"/>
    </w:rPr>
  </w:style>
  <w:style w:type="character" w:customStyle="1" w:styleId="18">
    <w:name w:val="页眉 字符"/>
    <w:basedOn w:val="14"/>
    <w:link w:val="9"/>
    <w:semiHidden/>
    <w:qFormat/>
    <w:locked/>
    <w:uiPriority w:val="99"/>
    <w:rPr>
      <w:rFonts w:cs="Times New Roman"/>
      <w:sz w:val="18"/>
      <w:szCs w:val="18"/>
    </w:rPr>
  </w:style>
  <w:style w:type="paragraph" w:customStyle="1" w:styleId="19">
    <w:name w:val="列出段落1"/>
    <w:basedOn w:val="1"/>
    <w:qFormat/>
    <w:uiPriority w:val="99"/>
    <w:pPr>
      <w:ind w:firstLine="420" w:firstLineChars="200"/>
    </w:pPr>
  </w:style>
  <w:style w:type="paragraph" w:customStyle="1" w:styleId="20">
    <w:name w:val="列出段落2"/>
    <w:basedOn w:val="1"/>
    <w:qFormat/>
    <w:uiPriority w:val="99"/>
    <w:pPr>
      <w:ind w:firstLine="420" w:firstLineChars="200"/>
    </w:pPr>
  </w:style>
  <w:style w:type="character" w:customStyle="1" w:styleId="21">
    <w:name w:val="批注框文本 字符"/>
    <w:basedOn w:val="14"/>
    <w:link w:val="7"/>
    <w:semiHidden/>
    <w:qFormat/>
    <w:uiPriority w:val="99"/>
    <w:rPr>
      <w:kern w:val="2"/>
      <w:sz w:val="18"/>
      <w:szCs w:val="18"/>
    </w:rPr>
  </w:style>
  <w:style w:type="paragraph" w:styleId="22">
    <w:name w:val="List Paragraph"/>
    <w:basedOn w:val="1"/>
    <w:unhideWhenUsed/>
    <w:qFormat/>
    <w:uiPriority w:val="99"/>
    <w:pPr>
      <w:ind w:firstLine="420" w:firstLineChars="200"/>
    </w:pPr>
  </w:style>
  <w:style w:type="character" w:customStyle="1" w:styleId="23">
    <w:name w:val="标题 1 字符"/>
    <w:basedOn w:val="14"/>
    <w:link w:val="2"/>
    <w:qFormat/>
    <w:uiPriority w:val="0"/>
    <w:rPr>
      <w:b/>
      <w:bCs/>
      <w:kern w:val="44"/>
      <w:sz w:val="30"/>
      <w:szCs w:val="44"/>
    </w:r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E3B10-999A-406A-8A4E-E8111E0A0E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2156</Words>
  <Characters>12290</Characters>
  <Lines>102</Lines>
  <Paragraphs>28</Paragraphs>
  <TotalTime>6</TotalTime>
  <ScaleCrop>false</ScaleCrop>
  <LinksUpToDate>false</LinksUpToDate>
  <CharactersWithSpaces>14418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2021-04-27T03:42:00Z</dcterms:created>
  <dc:creator>Amy</dc:creator>
  <cp:lastModifiedBy>卢</cp:lastModifiedBy>
  <cp:lastPrinted>2014-04-16T08:36:00Z</cp:lastPrinted>
  <dcterms:modified xsi:type="dcterms:W3CDTF">2022-06-07T06:34:08Z</dcterms:modified>
  <dc:title>自动扶梯与自动人行道_x000b_新安装检验自检报告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75357D96B3444B45892BA2857A42273A</vt:lpwstr>
  </property>
</Properties>
</file>